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74" w:rsidRPr="00816C6F" w:rsidRDefault="004A6D74" w:rsidP="004A6D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>АДМИНИСТРАЦИЯ  ДЕГТЯРЕНСКОГО СЕЛЬСКОГО ПОСЕЛЕНИЯ</w:t>
      </w:r>
    </w:p>
    <w:p w:rsidR="004A6D74" w:rsidRPr="00816C6F" w:rsidRDefault="004A6D74" w:rsidP="004A6D74">
      <w:pPr>
        <w:spacing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КАМЕНСКОГО МУНИЦИПАЛЬНОГО РАЙОНА</w:t>
      </w:r>
    </w:p>
    <w:p w:rsidR="004A6D74" w:rsidRPr="00816C6F" w:rsidRDefault="004A6D74" w:rsidP="004A6D74">
      <w:pPr>
        <w:tabs>
          <w:tab w:val="left" w:pos="855"/>
          <w:tab w:val="center" w:pos="4818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ВОРОНЕЖСКОЙ    ОБЛАСТИ</w:t>
      </w:r>
    </w:p>
    <w:p w:rsidR="004A6D74" w:rsidRPr="00390455" w:rsidRDefault="004A6D74" w:rsidP="004A6D7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455">
        <w:rPr>
          <w:rFonts w:ascii="Times New Roman" w:hAnsi="Times New Roman" w:cs="Times New Roman"/>
          <w:bCs/>
          <w:sz w:val="28"/>
          <w:szCs w:val="28"/>
        </w:rPr>
        <w:t>П О С Т А Н О В Л Е Н И Е</w:t>
      </w:r>
    </w:p>
    <w:p w:rsidR="004A6D74" w:rsidRPr="00E40974" w:rsidRDefault="004A6D74" w:rsidP="004A6D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  </w:t>
      </w:r>
      <w:r w:rsidR="00B465A7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» февраля   </w:t>
      </w:r>
      <w:r w:rsidRPr="00E4097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E40974">
        <w:rPr>
          <w:rFonts w:ascii="Times New Roman" w:hAnsi="Times New Roman" w:cs="Times New Roman"/>
          <w:sz w:val="28"/>
          <w:szCs w:val="28"/>
        </w:rPr>
        <w:t>г.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>О внесении изменений  в постановление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17.11.2014 № 28 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Дегтяренского сельского поселения «Муниципальное управление и гражданское общество2014-2019г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г 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6D74" w:rsidRPr="006C1A61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решением Совета народных депутатов Дегтяренского сельского поселения от 27.12.2016г №58 «О внесении изменений в решение Совета народных депутатов Дегтяренского сельского поселения Каменского муниципального района от 23.12.2015г №17  «О бюджете Дегтяренского сельского поселения на 2016 год», решением Совета народных депутатов Дегтяренского сельского поселения  от 27.12.2016г №54 «О бюджете  Дегтяренского сельского поселения на 2017 год и на плановый период 2018 и 2019годов» постановлением администрации Дегтяренского сельского поселения</w:t>
      </w:r>
      <w:r w:rsidRPr="00E4097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от 25.11.2013 №47</w:t>
      </w:r>
      <w:r w:rsidRPr="00B44AA5">
        <w:rPr>
          <w:rFonts w:ascii="Times New Roman" w:hAnsi="Times New Roman" w:cs="Times New Roman"/>
          <w:sz w:val="28"/>
          <w:szCs w:val="28"/>
        </w:rPr>
        <w:t xml:space="preserve"> </w:t>
      </w:r>
      <w:r w:rsidRPr="006C1A61">
        <w:rPr>
          <w:rFonts w:ascii="Times New Roman" w:hAnsi="Times New Roman" w:cs="Times New Roman"/>
          <w:sz w:val="28"/>
          <w:szCs w:val="28"/>
        </w:rPr>
        <w:t>«Об утверждении Положения о порядке разработки, реализации и оценки эффективности муниципальных программ Администрации 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6C1A61">
        <w:rPr>
          <w:rFonts w:ascii="Times New Roman" w:hAnsi="Times New Roman" w:cs="Times New Roman"/>
          <w:sz w:val="28"/>
          <w:szCs w:val="28"/>
        </w:rPr>
        <w:tab/>
      </w:r>
    </w:p>
    <w:p w:rsidR="004A6D74" w:rsidRPr="00207106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Pr="0020710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муниципальную программу Дегтяренского сельского поселения «Муниципальное управление и гражданское общество» утвержденную постановлением  администрации Дегтяренского сельского поселения от 17.11.2014 года № 28,</w:t>
      </w:r>
      <w:r w:rsidR="00B465A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редакции постановления администрации Дегтяренского сельского поселения от  18.02.2015 №7,  от  26.02.2016  №10</w:t>
      </w:r>
      <w:r w:rsidR="00B465A7">
        <w:rPr>
          <w:rFonts w:ascii="Times New Roman" w:hAnsi="Times New Roman" w:cs="Times New Roman"/>
          <w:sz w:val="28"/>
          <w:szCs w:val="28"/>
        </w:rPr>
        <w:t>, от  28.02.2017 года № 3)</w:t>
      </w:r>
      <w:r>
        <w:rPr>
          <w:rFonts w:ascii="Times New Roman" w:hAnsi="Times New Roman" w:cs="Times New Roman"/>
          <w:sz w:val="28"/>
          <w:szCs w:val="28"/>
        </w:rPr>
        <w:t xml:space="preserve">  изменения, изложив ее в новой редакции, согласно приложению к настоящему постановлению.</w:t>
      </w: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</w:t>
      </w: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E40974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оставляю за собой .</w:t>
      </w: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С.И.Савченко</w:t>
      </w: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1DB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5851DB" w:rsidRPr="00193F2B">
        <w:rPr>
          <w:rFonts w:ascii="Times New Roman" w:hAnsi="Times New Roman" w:cs="Times New Roman"/>
          <w:sz w:val="28"/>
          <w:szCs w:val="28"/>
        </w:rPr>
        <w:t>Приложение</w:t>
      </w:r>
      <w:r w:rsidR="005851D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851DB" w:rsidRPr="00193F2B" w:rsidRDefault="005851DB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851DB" w:rsidRPr="00193F2B" w:rsidRDefault="005851DB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5851DB" w:rsidRPr="005E5AE3" w:rsidRDefault="005851DB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E5AE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465A7">
        <w:rPr>
          <w:rFonts w:ascii="Times New Roman" w:hAnsi="Times New Roman" w:cs="Times New Roman"/>
          <w:sz w:val="28"/>
          <w:szCs w:val="28"/>
        </w:rPr>
        <w:t xml:space="preserve">26.02.2018 года  </w:t>
      </w:r>
      <w:r>
        <w:rPr>
          <w:rFonts w:ascii="Times New Roman" w:hAnsi="Times New Roman" w:cs="Times New Roman"/>
          <w:sz w:val="28"/>
          <w:szCs w:val="28"/>
        </w:rPr>
        <w:t xml:space="preserve">       №</w:t>
      </w:r>
      <w:r w:rsidR="00B465A7">
        <w:rPr>
          <w:rFonts w:ascii="Times New Roman" w:hAnsi="Times New Roman" w:cs="Times New Roman"/>
          <w:sz w:val="28"/>
          <w:szCs w:val="28"/>
        </w:rPr>
        <w:t>15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51DB" w:rsidRPr="00747D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5851DB" w:rsidRPr="00747D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5851DB" w:rsidRPr="001038C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ПАСПОРТ</w:t>
      </w:r>
    </w:p>
    <w:p w:rsidR="005851DB" w:rsidRDefault="005851DB" w:rsidP="00B73E7C">
      <w:pPr>
        <w:shd w:val="clear" w:color="auto" w:fill="FFFFFF"/>
        <w:ind w:left="6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5851DB" w:rsidRPr="00747DE4" w:rsidRDefault="005851DB" w:rsidP="00B73E7C">
      <w:pPr>
        <w:shd w:val="clear" w:color="auto" w:fill="FFFFFF"/>
        <w:ind w:left="648"/>
        <w:jc w:val="center"/>
        <w:rPr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ная программа)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7"/>
        <w:gridCol w:w="7090"/>
      </w:tblGrid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сполнители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rPr>
          <w:trHeight w:val="789"/>
        </w:trPr>
        <w:tc>
          <w:tcPr>
            <w:tcW w:w="2660" w:type="dxa"/>
          </w:tcPr>
          <w:p w:rsidR="005851DB" w:rsidRPr="00B44AA5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</w:t>
            </w:r>
            <w:r w:rsidRPr="00B44A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5851DB" w:rsidRPr="009C7A45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программы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основные мероприятия</w:t>
            </w:r>
          </w:p>
        </w:tc>
        <w:tc>
          <w:tcPr>
            <w:tcW w:w="7087" w:type="dxa"/>
          </w:tcPr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устойчивости бюджета поселения»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земельный контроль</w:t>
            </w: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«Социальное обеспечение населения»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087" w:type="dxa"/>
          </w:tcPr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1.1 -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чивости бюджетной системы поселения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  качества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 и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муниципальными финансами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Выполнение обязанностей по организации  осуществления воинского учета не менее чем на 70%.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- Полнота и достоверность сведений ,содержащихся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5851DB" w:rsidRPr="00C63593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возникновения чрезвычайных ситуаций 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и совершенствование системы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чрезвычайных ситуаций</w:t>
            </w:r>
          </w:p>
        </w:tc>
      </w:tr>
      <w:tr w:rsidR="005851DB" w:rsidRPr="0014186D">
        <w:tc>
          <w:tcPr>
            <w:tcW w:w="2660" w:type="dxa"/>
          </w:tcPr>
          <w:p w:rsidR="005851DB" w:rsidRPr="00F70D14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D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 и исполнения местного бюджета.</w:t>
            </w:r>
          </w:p>
          <w:p w:rsidR="005851DB" w:rsidRPr="00EC088D" w:rsidRDefault="005851DB" w:rsidP="00EF53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эффективного функционирования системы закупок для муниципальных нужд.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Осуществление воинского учета в поселении.</w:t>
            </w:r>
          </w:p>
          <w:p w:rsidR="005851DB" w:rsidRPr="002A7D7A" w:rsidRDefault="005851DB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  Обеспечение предупреждения</w:t>
            </w:r>
            <w:r w:rsidRPr="002A7D7A">
              <w:rPr>
                <w:rFonts w:ascii="Times New Roman" w:hAnsi="Times New Roman" w:cs="Times New Roman"/>
                <w:sz w:val="28"/>
                <w:szCs w:val="28"/>
              </w:rPr>
              <w:t xml:space="preserve"> 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  <w:p w:rsidR="005851DB" w:rsidRPr="002A7D7A" w:rsidRDefault="005851DB" w:rsidP="00EF535F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-Подготовка и содержание в готовности необходимых сил и средств для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  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509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 Доля зарегистрированных объектов недвижимого имущества в общем количестве объектов недвижимого имущества Дегтяренского сельского поселения,( 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-Доля площади земельных участков, являющихся объектами налогообложения земельным налогом, в общей площади территории сельского поселения,( 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75094">
              <w:rPr>
                <w:sz w:val="28"/>
                <w:szCs w:val="28"/>
                <w:lang w:eastAsia="en-US"/>
              </w:rPr>
              <w:lastRenderedPageBreak/>
              <w:t>1.2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Средний уровень качества управления финансами главными распорядителями средств местного бюджета ,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(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балл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FF0308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–Отношение муниципального долга к доходам местного бюджета без учета безвозмездных поступлений,(%)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E23B70">
              <w:rPr>
                <w:sz w:val="28"/>
                <w:szCs w:val="28"/>
                <w:lang w:eastAsia="en-US"/>
              </w:rPr>
              <w:t>1.5</w:t>
            </w:r>
            <w:r>
              <w:rPr>
                <w:sz w:val="28"/>
                <w:szCs w:val="28"/>
                <w:lang w:eastAsia="en-US"/>
              </w:rPr>
              <w:t xml:space="preserve">  - </w:t>
            </w:r>
            <w:r w:rsidRPr="00E23B70">
              <w:rPr>
                <w:b w:val="0"/>
                <w:bCs w:val="0"/>
                <w:sz w:val="28"/>
                <w:szCs w:val="28"/>
                <w:lang w:eastAsia="en-US"/>
              </w:rPr>
              <w:t>Полнота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и достоверность сведений, содержащихся в личных карточках работников и личных карточках муниципальных служащих из числа призывников и граждан, </w:t>
            </w: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пребывающих в запасе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(%)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1</w:t>
            </w:r>
            <w:r w:rsidRPr="0046654C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Дегтяренского сельского поселения (%),</w:t>
            </w:r>
          </w:p>
          <w:p w:rsidR="005851DB" w:rsidRPr="00675094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 -  Количество руководящего состава и должностных лиц, прошедших обучение по вопросам гражданской обороны и защите от чрезвычайных ситуаций,(чел.)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На постоянной основе</w:t>
            </w:r>
            <w:r w:rsidRPr="00DD1BA1">
              <w:rPr>
                <w:rFonts w:ascii="Times New Roman" w:hAnsi="Times New Roman" w:cs="Times New Roman"/>
                <w:sz w:val="28"/>
                <w:szCs w:val="28"/>
              </w:rPr>
              <w:t>, этапы не выделяются: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01.01.201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4 - 31.12.2020</w:t>
            </w:r>
          </w:p>
        </w:tc>
      </w:tr>
      <w:tr w:rsidR="005851DB" w:rsidRPr="0014186D">
        <w:trPr>
          <w:trHeight w:val="711"/>
        </w:trPr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программы(в действующих ценах каждого года реализации муниципальной программы)</w:t>
            </w:r>
          </w:p>
        </w:tc>
        <w:tc>
          <w:tcPr>
            <w:tcW w:w="7087" w:type="dxa"/>
          </w:tcPr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бюджетных ассигнований на реализацию муниципальной программы составляет 17819,9 из них средств местного бюджета составляет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17003,3 </w:t>
            </w:r>
            <w:r w:rsidRPr="00343F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tbl>
            <w:tblPr>
              <w:tblW w:w="6861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797"/>
              <w:gridCol w:w="1040"/>
              <w:gridCol w:w="1385"/>
              <w:gridCol w:w="1848"/>
              <w:gridCol w:w="1791"/>
            </w:tblGrid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Федеральный</w:t>
                  </w:r>
                </w:p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бюджет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Областной бюджет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2014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2752,6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328,0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2365,3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2298,6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66,7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2354,3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2285,4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68,9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2569,1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2500,8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2580,6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2507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73,6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2519,4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2445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74,4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2677,6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2600,5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77,1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на реализацию основных мероприятий муниципальной программы из средств местного бюджета составляет: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мероприятие 1</w:t>
            </w:r>
          </w:p>
          <w:p w:rsidR="005851DB" w:rsidRPr="004D5144" w:rsidRDefault="005851DB" w:rsidP="004D5144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bCs/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>«Функционирование высшего должностного лица</w:t>
            </w:r>
            <w:r>
              <w:rPr>
                <w:sz w:val="28"/>
                <w:szCs w:val="28"/>
              </w:rPr>
              <w:t xml:space="preserve">»  - </w:t>
            </w:r>
            <w:r>
              <w:rPr>
                <w:b/>
                <w:bCs/>
                <w:sz w:val="28"/>
                <w:szCs w:val="28"/>
              </w:rPr>
              <w:t>4325,8</w:t>
            </w:r>
            <w:r w:rsidRPr="00336007">
              <w:rPr>
                <w:sz w:val="28"/>
                <w:szCs w:val="28"/>
              </w:rPr>
              <w:t xml:space="preserve"> т.руб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5851DB" w:rsidRPr="00336007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lastRenderedPageBreak/>
              <w:t xml:space="preserve">«Управление в сфере функции органов местного самоуправления </w:t>
            </w:r>
            <w:r>
              <w:rPr>
                <w:sz w:val="28"/>
                <w:szCs w:val="28"/>
              </w:rPr>
              <w:t>» -</w:t>
            </w:r>
            <w:r>
              <w:rPr>
                <w:b/>
                <w:bCs/>
                <w:sz w:val="28"/>
                <w:szCs w:val="28"/>
              </w:rPr>
              <w:t>7378</w:t>
            </w:r>
            <w:r w:rsidRPr="00336007">
              <w:rPr>
                <w:sz w:val="28"/>
                <w:szCs w:val="28"/>
              </w:rPr>
              <w:t xml:space="preserve"> т.руб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EC0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5851DB" w:rsidRPr="00336007" w:rsidRDefault="005851DB" w:rsidP="00EF535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выборов»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32,0</w:t>
            </w: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5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«Повышение устойчивости бюджета поселения»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4782,0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«Финансовое обеспечение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487,6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территории  поселения от чрезвычайных ситуаций и обеспечению первичных мер пожарной безопасности»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26,0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8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«Выполнение других расходных обязательств»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471,0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9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«Муниципальный земельный контроль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12,5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Pr="00EC08D6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1.1-Сбалансированность местного бюджета и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 задолженности.</w:t>
            </w:r>
          </w:p>
          <w:p w:rsidR="005851DB" w:rsidRPr="00EC088D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полной паспортизации и государственной регистрации права собственности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 сельского поселения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его надлежащего учета.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проведения закупок для муниципальных нужд в условиях введения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 </w:t>
            </w:r>
            <w:r w:rsidRPr="001D509F">
              <w:rPr>
                <w:sz w:val="28"/>
                <w:szCs w:val="28"/>
              </w:rPr>
              <w:t xml:space="preserve">- доведение доли площади охвата оповещением жилой застройки </w:t>
            </w:r>
            <w:r>
              <w:rPr>
                <w:sz w:val="28"/>
                <w:szCs w:val="28"/>
              </w:rPr>
              <w:t>территории Дегтяренского сельского поселения</w:t>
            </w:r>
            <w:r w:rsidRPr="001D509F">
              <w:rPr>
                <w:sz w:val="28"/>
                <w:szCs w:val="28"/>
              </w:rPr>
              <w:t xml:space="preserve"> об угрозе возникновения и возникновении чрезвычайных ситуаций мирного и военного времени к площади жилой застрой</w:t>
            </w:r>
            <w:r>
              <w:rPr>
                <w:sz w:val="28"/>
                <w:szCs w:val="28"/>
              </w:rPr>
              <w:t>ки территории Дегтяренского сельского поселения</w:t>
            </w:r>
            <w:r w:rsidRPr="001D509F">
              <w:rPr>
                <w:sz w:val="28"/>
                <w:szCs w:val="28"/>
              </w:rPr>
              <w:t xml:space="preserve"> до 100%;</w:t>
            </w:r>
          </w:p>
          <w:p w:rsidR="005851DB" w:rsidRPr="00D4316E" w:rsidRDefault="005851DB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509F">
              <w:rPr>
                <w:sz w:val="28"/>
                <w:szCs w:val="28"/>
              </w:rPr>
              <w:t xml:space="preserve">- </w:t>
            </w:r>
            <w:r w:rsidRPr="001D509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обучение </w:t>
            </w:r>
            <w:r w:rsidRPr="00E0153B">
              <w:rPr>
                <w:rFonts w:ascii="Times New Roman" w:hAnsi="Times New Roman" w:cs="Times New Roman"/>
                <w:sz w:val="28"/>
                <w:szCs w:val="28"/>
              </w:rPr>
              <w:t xml:space="preserve">руководящего состава и должностных лиц по вопросам гражданской обороны и защите от чрезвычайных ситуаций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4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 Каменского муниципального района  на уровне не менее 4 человек.</w:t>
            </w:r>
          </w:p>
          <w:p w:rsidR="005851DB" w:rsidRDefault="005851DB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</w:p>
          <w:p w:rsidR="005851DB" w:rsidRPr="00DC16B1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C664F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« Общая характеристика  сферы реализации муниципальной программы»</w:t>
      </w:r>
    </w:p>
    <w:p w:rsidR="005851DB" w:rsidRPr="00C664F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Pr="00CD5A3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D1BA1">
        <w:rPr>
          <w:rFonts w:ascii="Times New Roman" w:hAnsi="Times New Roman" w:cs="Times New Roman"/>
          <w:sz w:val="28"/>
          <w:szCs w:val="28"/>
        </w:rPr>
        <w:t xml:space="preserve"> финансами является базовым условием для повышения уровня и качества жизни населения, ус</w:t>
      </w:r>
      <w:r>
        <w:rPr>
          <w:rFonts w:ascii="Times New Roman" w:hAnsi="Times New Roman" w:cs="Times New Roman"/>
          <w:sz w:val="28"/>
          <w:szCs w:val="28"/>
        </w:rPr>
        <w:t xml:space="preserve">тойчивого экономического роста </w:t>
      </w:r>
      <w:r w:rsidRPr="00DD1BA1">
        <w:rPr>
          <w:rFonts w:ascii="Times New Roman" w:hAnsi="Times New Roman" w:cs="Times New Roman"/>
          <w:sz w:val="28"/>
          <w:szCs w:val="28"/>
        </w:rPr>
        <w:t xml:space="preserve">и достижения других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Основными результатами реализации бюджетных реформ стали: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исполнение местного бюджета по предусмотренным Бюджетным кодексом Российской Федерации единым правилам;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организация бюджетного процесса на основе принятия и исполнения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1BA1">
        <w:rPr>
          <w:rFonts w:ascii="Times New Roman" w:hAnsi="Times New Roman" w:cs="Times New Roman"/>
          <w:sz w:val="28"/>
          <w:szCs w:val="28"/>
        </w:rPr>
        <w:t xml:space="preserve"> бюджетирования, ориентированного на результат, включая переход от сметного финансирования учреждений к финансовому </w:t>
      </w:r>
      <w:r w:rsidRPr="00DD1BA1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обеспечению заданий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ных услуг;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переход к среднесрочному финансовому планированию, утверждению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 на очередной финансовый год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плановый период в формате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1BA1">
        <w:rPr>
          <w:rFonts w:ascii="Times New Roman" w:hAnsi="Times New Roman" w:cs="Times New Roman"/>
          <w:sz w:val="28"/>
          <w:szCs w:val="28"/>
        </w:rPr>
        <w:t>скользящей трехлетки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22E">
        <w:rPr>
          <w:rFonts w:ascii="Times New Roman" w:hAnsi="Times New Roman" w:cs="Times New Roman"/>
          <w:sz w:val="28"/>
          <w:szCs w:val="28"/>
        </w:rPr>
        <w:t>установление правил и процедур размещения заказов на поставку товаров, выполнение работ, оказание услуг для муниципальных нужд;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создание системы мониторинга качества финансового менеджмента, осуществляемого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5851DB" w:rsidRPr="008B122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2E">
        <w:rPr>
          <w:rFonts w:ascii="Times New Roman" w:hAnsi="Times New Roman" w:cs="Times New Roman"/>
          <w:sz w:val="28"/>
          <w:szCs w:val="28"/>
        </w:rPr>
        <w:t>Начиная с проекта мест</w:t>
      </w:r>
      <w:r>
        <w:rPr>
          <w:rFonts w:ascii="Times New Roman" w:hAnsi="Times New Roman" w:cs="Times New Roman"/>
          <w:sz w:val="28"/>
          <w:szCs w:val="28"/>
        </w:rPr>
        <w:t>ного бюджета на 2018 год и на плановый период 2019 и 2020</w:t>
      </w:r>
      <w:r w:rsidRPr="008B122E">
        <w:rPr>
          <w:rFonts w:ascii="Times New Roman" w:hAnsi="Times New Roman" w:cs="Times New Roman"/>
          <w:sz w:val="28"/>
          <w:szCs w:val="28"/>
        </w:rPr>
        <w:t xml:space="preserve"> годов, введена практика формирования аналитического распределения бюджетных ассигнований по муниципальным целевым программам.</w:t>
      </w:r>
    </w:p>
    <w:p w:rsidR="005851DB" w:rsidRPr="006E1EE2" w:rsidRDefault="005851DB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09C">
        <w:rPr>
          <w:rFonts w:ascii="Times New Roman" w:hAnsi="Times New Roman" w:cs="Times New Roman"/>
          <w:sz w:val="28"/>
          <w:szCs w:val="28"/>
        </w:rPr>
        <w:t xml:space="preserve">В целях оценки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финансами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ежегодно проводится </w:t>
      </w:r>
      <w:r w:rsidRPr="00FA071A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071A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</w:t>
      </w:r>
      <w:r w:rsidRPr="0088209C">
        <w:rPr>
          <w:rFonts w:ascii="Times New Roman" w:hAnsi="Times New Roman" w:cs="Times New Roman"/>
          <w:sz w:val="28"/>
          <w:szCs w:val="28"/>
        </w:rPr>
        <w:t>. По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8209C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Дегтяренскому сельскому поселению </w:t>
      </w:r>
      <w:r w:rsidRPr="006E1EE2">
        <w:rPr>
          <w:rFonts w:ascii="Times New Roman" w:hAnsi="Times New Roman" w:cs="Times New Roman"/>
          <w:sz w:val="28"/>
          <w:szCs w:val="28"/>
        </w:rPr>
        <w:t xml:space="preserve">присваивается  степень качества управления муниципальными финансами. </w:t>
      </w:r>
    </w:p>
    <w:p w:rsidR="005851DB" w:rsidRDefault="005851DB" w:rsidP="00B73E7C">
      <w:pPr>
        <w:pStyle w:val="a7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Pr="00BC7BB6">
        <w:rPr>
          <w:rFonts w:ascii="Times New Roman" w:hAnsi="Times New Roman" w:cs="Times New Roman"/>
          <w:sz w:val="28"/>
          <w:szCs w:val="28"/>
        </w:rPr>
        <w:t xml:space="preserve">, несмотря на достигнутые успехи в совершенствовании и развитии бюджетного процесса за последние годы, </w:t>
      </w:r>
      <w:r>
        <w:rPr>
          <w:rFonts w:ascii="Times New Roman" w:hAnsi="Times New Roman" w:cs="Times New Roman"/>
          <w:sz w:val="28"/>
          <w:szCs w:val="28"/>
        </w:rPr>
        <w:t>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проблем. В их числе:</w:t>
      </w:r>
    </w:p>
    <w:p w:rsidR="005851DB" w:rsidRDefault="005851DB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предоставления муниципальных услуг;</w:t>
      </w:r>
    </w:p>
    <w:p w:rsidR="005851DB" w:rsidRPr="00BC7BB6" w:rsidRDefault="005851DB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четкой системы оценки эффективности бюджетных расходов, дальнейшее развитие системы программно-целевого метода бюджетного планирования, муниципального финансового контроля; 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решение задачи по долгосрочному бюджетному планированию;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создание единой информационной системы осуществления бюджетного процесса, интегрированной в деятельность всех участников бюджетного процесса.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Изменения в Бюджетный кодекс Российской Федерации в части регулирования муниципального финансового контроля, внесенные Федеральным законом от 23.07.2013 № 252-ФЗ «О внесении изменений в Бюджетный кодекс Российской Федерации и отдельные законодательные акты Российской Федерации», и принятие Федерального </w:t>
      </w:r>
      <w:hyperlink r:id="rId8" w:history="1">
        <w:r w:rsidRPr="00A316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316E5">
        <w:rPr>
          <w:rFonts w:ascii="Times New Roman" w:hAnsi="Times New Roman" w:cs="Times New Roman"/>
          <w:sz w:val="28"/>
          <w:szCs w:val="28"/>
        </w:rPr>
        <w:t>а от 05.04.2013 № 44-ФЗ «О контрактной системе в сфере закупок товаров, работ, услуг для обеспечения государственных и муниципальных нужд» требуют дальнейшего развития системы муниципального финансового контроля.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Основными направлениями развития системы муниципального финансового контроля станут: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разграничение и уточнение полномочий между органами внешнего и внутреннего муниципального финансового контроля и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lastRenderedPageBreak/>
        <w:t xml:space="preserve">- реализация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Дегтяренского сельского поселения  </w:t>
      </w:r>
      <w:r w:rsidRPr="00A316E5">
        <w:rPr>
          <w:rFonts w:ascii="Times New Roman" w:hAnsi="Times New Roman" w:cs="Times New Roman"/>
          <w:sz w:val="28"/>
          <w:szCs w:val="28"/>
        </w:rPr>
        <w:t>исключительного полномочия по осуществлению санкционирования оплаты каждого денежного обязательства получателей средств после проверки документов, подтверждающих возникновение таких обязательств, и проверке на всех этапах закупок соответствия информации о предоставленных объемах финансового обеспечения информации, зафиксированной в документах;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осуществление органом внутреннего муниципального финансового контроля (должностными лицами) полномочий по контролю за соблюдением бюджетного законодательства и иных нормативных правовых актов, регулирующих бюджетные правоотношения, контроля за полнотой и достоверностью отчетности о реализации муниципальных программ, осуществление контроля за соблюдением законодательства в сфере закупок для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316E5">
        <w:rPr>
          <w:rFonts w:ascii="Times New Roman" w:hAnsi="Times New Roman" w:cs="Times New Roman"/>
          <w:sz w:val="28"/>
          <w:szCs w:val="28"/>
        </w:rPr>
        <w:t>ных нужд.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Бюджетного кодекса Российской Федерации необходимо внести изменения в </w:t>
      </w:r>
      <w:r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Pr="00A316E5">
        <w:rPr>
          <w:rFonts w:ascii="Times New Roman" w:hAnsi="Times New Roman" w:cs="Times New Roman"/>
          <w:sz w:val="28"/>
          <w:szCs w:val="28"/>
        </w:rPr>
        <w:t xml:space="preserve"> в части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Pr="00A316E5">
        <w:rPr>
          <w:rFonts w:ascii="Times New Roman" w:hAnsi="Times New Roman" w:cs="Times New Roman"/>
          <w:sz w:val="28"/>
          <w:szCs w:val="28"/>
        </w:rPr>
        <w:t>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 xml:space="preserve">сбалансированность бюджета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наращивание собственных налоговых и неналоговых доходов;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сохранение объема муниципального долга на экономически безопасном уровне;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взвешенный, экономически обоснованный подход при принятии новых расходных обязательств;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развитие системы муниципального контроля.</w:t>
      </w:r>
    </w:p>
    <w:p w:rsidR="005851DB" w:rsidRPr="00EC088D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 xml:space="preserve">Достичь цели эффективного управления муниципальнымимуществом невозможно без осуществления планомерного финансирования работ по паспортизации муниципального имущества, постановки на кадастровый учет вновь образуемых земельных участков и комплекса мероприятий по приватизации имущества или сдаче его в аренду. </w:t>
      </w:r>
    </w:p>
    <w:p w:rsidR="005851DB" w:rsidRPr="00EC088D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Достижению поставленной цели способствует эффективная система учета и контроля муниципального имущества, в том числе система муниципальн</w:t>
      </w:r>
      <w:r>
        <w:rPr>
          <w:rFonts w:ascii="Times New Roman" w:hAnsi="Times New Roman" w:cs="Times New Roman"/>
          <w:sz w:val="28"/>
          <w:szCs w:val="28"/>
        </w:rPr>
        <w:t>ого земельного контроля</w:t>
      </w:r>
      <w:r w:rsidRPr="00E0061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E1EE2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EE2">
        <w:rPr>
          <w:rFonts w:ascii="Times New Roman" w:hAnsi="Times New Roman" w:cs="Times New Roman"/>
          <w:sz w:val="28"/>
          <w:szCs w:val="28"/>
        </w:rPr>
        <w:t>осуществляется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 Основной формой деятельности по осуществлению муниципального земельного контроля является проведение проверок по использованию земельных участков, находящихся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.. Основной задачей муниципального земельного контроля является проверка соблюдения всеми организациями,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</w:t>
      </w:r>
    </w:p>
    <w:p w:rsidR="005851DB" w:rsidRPr="00DC16B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Постоянный контроль Управления по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льному заказу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Дегтяренского сельского поселения </w:t>
      </w:r>
      <w:r w:rsidRPr="00EC088D">
        <w:rPr>
          <w:rFonts w:ascii="Times New Roman" w:hAnsi="Times New Roman" w:cs="Times New Roman"/>
          <w:sz w:val="28"/>
          <w:szCs w:val="28"/>
        </w:rPr>
        <w:t xml:space="preserve"> за своевременным размещением и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заказчиками  плана-графика закупок</w:t>
      </w:r>
      <w:r w:rsidRPr="00DC16B1">
        <w:rPr>
          <w:rFonts w:ascii="Times New Roman" w:hAnsi="Times New Roman" w:cs="Times New Roman"/>
          <w:sz w:val="28"/>
          <w:szCs w:val="28"/>
        </w:rPr>
        <w:t xml:space="preserve"> обеспечит информирование участников закупок о предстоящих мероприятиях по определению поставщиков (подрядчиков, исполнителей), расширение возможностей для участия физических и юридических лиц в определении поставщиков (подрядчиков, исполнителей) и стимулирование такого участия. Увеличение количества участников закупок обеспечит повышение конкуренции при определении поставщиков (подрядчиков, исполнителей) при осуществлении закупок, что повлечет более эффективное использование средств местного бюджета.</w:t>
      </w:r>
    </w:p>
    <w:p w:rsidR="005851DB" w:rsidRPr="00DC16B1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6B1">
        <w:rPr>
          <w:rFonts w:ascii="Times New Roman" w:hAnsi="Times New Roman" w:cs="Times New Roman"/>
          <w:sz w:val="28"/>
          <w:szCs w:val="28"/>
        </w:rPr>
        <w:t>Так,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товаров, работ и услуг, плана-графика закупок.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Основным риском реализации программы является возможное снижение темпов экономического роста, что может повлечь </w:t>
      </w:r>
      <w:r>
        <w:rPr>
          <w:rFonts w:ascii="Times New Roman" w:hAnsi="Times New Roman" w:cs="Times New Roman"/>
          <w:sz w:val="28"/>
          <w:szCs w:val="28"/>
        </w:rPr>
        <w:t xml:space="preserve">снижение доходных источников местного бюджета и </w:t>
      </w:r>
      <w:r w:rsidRPr="00A316E5">
        <w:rPr>
          <w:rFonts w:ascii="Times New Roman" w:hAnsi="Times New Roman" w:cs="Times New Roman"/>
          <w:sz w:val="28"/>
          <w:szCs w:val="28"/>
        </w:rPr>
        <w:t>увеличение дефицита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16E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6E5">
        <w:rPr>
          <w:rFonts w:ascii="Times New Roman" w:hAnsi="Times New Roman" w:cs="Times New Roman"/>
          <w:sz w:val="28"/>
          <w:szCs w:val="28"/>
        </w:rPr>
        <w:t xml:space="preserve"> и, соответственно, муниципального долга и стоимости его обслуживания. Кроме того, существуют риски использования при формировании документов стратегического планирования (бюджетной стратегии, муниципальных программ) прогноза расходов, не соответствующего прогнозу доходов.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Минимизации рисков будет способствовать совершенствование нормативной правовой базы, регламентирующей бюджетный процесс</w:t>
      </w:r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</w:t>
      </w:r>
      <w:r w:rsidRPr="00A316E5">
        <w:rPr>
          <w:rFonts w:ascii="Times New Roman" w:hAnsi="Times New Roman" w:cs="Times New Roman"/>
          <w:sz w:val="28"/>
          <w:szCs w:val="28"/>
        </w:rPr>
        <w:t xml:space="preserve"> своевременное принятие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A316E5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</w:t>
      </w:r>
      <w:r w:rsidRPr="00A316E5">
        <w:rPr>
          <w:rFonts w:ascii="Times New Roman" w:hAnsi="Times New Roman" w:cs="Times New Roman"/>
          <w:sz w:val="28"/>
          <w:szCs w:val="28"/>
        </w:rPr>
        <w:t xml:space="preserve">тном бюджете на очередной финансовый год и плановый период и об отчете об исполнении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316E5">
        <w:rPr>
          <w:rFonts w:ascii="Times New Roman" w:hAnsi="Times New Roman" w:cs="Times New Roman"/>
          <w:sz w:val="28"/>
          <w:szCs w:val="28"/>
        </w:rPr>
        <w:t xml:space="preserve">униципальная программа имеет существенные отличия от большинства других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. Он</w:t>
      </w:r>
      <w:r>
        <w:rPr>
          <w:rFonts w:ascii="Times New Roman" w:hAnsi="Times New Roman" w:cs="Times New Roman"/>
          <w:sz w:val="28"/>
          <w:szCs w:val="28"/>
        </w:rPr>
        <w:t>а является «обеспечивающей», то есть,</w:t>
      </w:r>
      <w:r w:rsidRPr="00663792">
        <w:rPr>
          <w:rFonts w:ascii="Times New Roman" w:hAnsi="Times New Roman" w:cs="Times New Roman"/>
          <w:sz w:val="28"/>
          <w:szCs w:val="28"/>
        </w:rPr>
        <w:t>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реализации.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Следует также учитывать, что качество управления муниципальными финансами, в том числе эффективность расходов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316E5">
        <w:rPr>
          <w:rFonts w:ascii="Times New Roman" w:hAnsi="Times New Roman" w:cs="Times New Roman"/>
          <w:sz w:val="28"/>
          <w:szCs w:val="28"/>
        </w:rPr>
        <w:t>стного бюджета, зависит от действий всех участников бюджетного процесса.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754DB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Дегтяренского сельского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требует особого подхода в решении вопросов защиты населения, территории и экономического потенциала от чрезвычайных ситуаций. Перспективы дальнейшего социально-экономичес</w:t>
      </w:r>
      <w:r>
        <w:rPr>
          <w:rFonts w:ascii="Times New Roman" w:hAnsi="Times New Roman" w:cs="Times New Roman"/>
          <w:sz w:val="28"/>
          <w:szCs w:val="28"/>
        </w:rPr>
        <w:t>кого развития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во многом зависят от уровня безопасности объектов жизнеобеспечения, экономической и социальной инфраструктуры, организаций, населения.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lastRenderedPageBreak/>
        <w:t>Техногенные аварии могут создать угрозу жизни или повлечь за собой многочисленные человеческие жертвы, привести к разрушению зданий, сооружений, оборудования и транспортных средств, нарушить производственный и транспортный процесс, жизнеобеспечение населения, а также нанести ущерб окружающей природной среде.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Уровень безопасности в чрезвычайных ситуациях определяется состоянием защищенности от вредных техногенных, природных и экологических факторов.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</w:t>
      </w:r>
      <w:r w:rsidRPr="002A7D7A">
        <w:rPr>
          <w:rFonts w:ascii="Times New Roman" w:hAnsi="Times New Roman" w:cs="Times New Roman"/>
          <w:sz w:val="28"/>
          <w:szCs w:val="28"/>
        </w:rPr>
        <w:t xml:space="preserve"> расположено: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>зрывопожароопасных объектов – 3.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 xml:space="preserve">Аварии на данных объектах могут привести не только к локальным и местным, но и территориальным и региональным чрезвычайным ситуациям с тяжелыми последствиями для населения и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A7D7A">
        <w:rPr>
          <w:rFonts w:ascii="Times New Roman" w:hAnsi="Times New Roman" w:cs="Times New Roman"/>
          <w:sz w:val="28"/>
          <w:szCs w:val="28"/>
        </w:rPr>
        <w:t>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Предупреждение чрезвычайных ситуаций, а в случае их возникновения – ликвидацию последствий, обеспечение безопасности населения, защиты окружающей среды и уменьш</w:t>
      </w:r>
      <w:r>
        <w:rPr>
          <w:rFonts w:ascii="Times New Roman" w:hAnsi="Times New Roman" w:cs="Times New Roman"/>
          <w:sz w:val="28"/>
          <w:szCs w:val="28"/>
        </w:rPr>
        <w:t xml:space="preserve">ения ущерба в поселении осуществляет районное </w:t>
      </w:r>
      <w:r w:rsidRPr="002A7D7A">
        <w:rPr>
          <w:rFonts w:ascii="Times New Roman" w:hAnsi="Times New Roman" w:cs="Times New Roman"/>
          <w:sz w:val="28"/>
          <w:szCs w:val="28"/>
        </w:rPr>
        <w:t xml:space="preserve">звено областной подсистемы единой государственной системы предупреждения и ликвидации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Pr="002A7D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функционирует в целях реализации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области гражданской обороны, предупреждения и ликвидации чрезвычайных ситуаций, обеспечения первичных мер пожарной безопасности, безопасности на 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обеспечивается стабильным </w:t>
      </w:r>
      <w:r>
        <w:rPr>
          <w:rFonts w:ascii="Times New Roman" w:hAnsi="Times New Roman" w:cs="Times New Roman"/>
          <w:sz w:val="28"/>
          <w:szCs w:val="28"/>
        </w:rPr>
        <w:t>финансовым обеспечением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из средств местного бюджета, что позволило достигнуть количественных и качественных результатов в системе обеспечения безопасности жизни населения. </w:t>
      </w:r>
    </w:p>
    <w:p w:rsidR="005851DB" w:rsidRDefault="005851DB" w:rsidP="00B73E7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требований федеральных законов в 2014</w:t>
      </w:r>
      <w:r w:rsidRPr="00EC2989">
        <w:rPr>
          <w:color w:val="000000"/>
          <w:sz w:val="28"/>
          <w:szCs w:val="28"/>
        </w:rPr>
        <w:t xml:space="preserve"> году издан</w:t>
      </w:r>
      <w:r>
        <w:rPr>
          <w:color w:val="000000"/>
          <w:sz w:val="28"/>
          <w:szCs w:val="28"/>
        </w:rPr>
        <w:t xml:space="preserve">ы </w:t>
      </w:r>
      <w:r w:rsidRPr="00EC2989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 Администрации</w:t>
      </w:r>
      <w:r w:rsidRPr="00EC2989">
        <w:rPr>
          <w:color w:val="000000"/>
          <w:sz w:val="28"/>
          <w:szCs w:val="28"/>
        </w:rPr>
        <w:t>, выполнение которых позволило повысить уровень готовности органов управления, сил ГО к выполнению задач по защите населения, устойчивого функционирования экономик</w:t>
      </w:r>
      <w:r>
        <w:rPr>
          <w:color w:val="000000"/>
          <w:sz w:val="28"/>
          <w:szCs w:val="28"/>
        </w:rPr>
        <w:t>и поселения в военное время.</w:t>
      </w:r>
    </w:p>
    <w:p w:rsidR="005851DB" w:rsidRPr="00F91C19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1C19">
        <w:rPr>
          <w:sz w:val="28"/>
          <w:szCs w:val="28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</w:t>
      </w:r>
      <w:r>
        <w:rPr>
          <w:sz w:val="28"/>
          <w:szCs w:val="28"/>
        </w:rPr>
        <w:t>звычайных ситуаций. Всего в 2017</w:t>
      </w:r>
      <w:r w:rsidRPr="00F91C19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оду в отделе подготовки администрации прошло обучение </w:t>
      </w:r>
      <w:r>
        <w:rPr>
          <w:b/>
          <w:bCs/>
          <w:sz w:val="28"/>
          <w:szCs w:val="28"/>
        </w:rPr>
        <w:t>2</w:t>
      </w:r>
      <w:r w:rsidRPr="00F91C19">
        <w:rPr>
          <w:sz w:val="28"/>
          <w:szCs w:val="28"/>
        </w:rPr>
        <w:t xml:space="preserve"> человека. </w:t>
      </w:r>
    </w:p>
    <w:p w:rsidR="005851DB" w:rsidRPr="001B6BD2" w:rsidRDefault="005851DB" w:rsidP="00B73E7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6BD2">
        <w:rPr>
          <w:sz w:val="28"/>
          <w:szCs w:val="28"/>
        </w:rPr>
        <w:t>Для оперативного реагирования на поступающие от граждан вызовы экстр</w:t>
      </w:r>
      <w:r>
        <w:rPr>
          <w:sz w:val="28"/>
          <w:szCs w:val="28"/>
        </w:rPr>
        <w:t>енных служб в поселении</w:t>
      </w:r>
      <w:r w:rsidRPr="001B6BD2">
        <w:rPr>
          <w:sz w:val="28"/>
          <w:szCs w:val="28"/>
        </w:rPr>
        <w:t xml:space="preserve"> действу</w:t>
      </w:r>
      <w:r>
        <w:rPr>
          <w:sz w:val="28"/>
          <w:szCs w:val="28"/>
        </w:rPr>
        <w:t xml:space="preserve">ет единый номер «112» на базе </w:t>
      </w:r>
      <w:r>
        <w:rPr>
          <w:sz w:val="28"/>
          <w:szCs w:val="28"/>
        </w:rPr>
        <w:br/>
      </w:r>
      <w:r w:rsidRPr="001B6BD2">
        <w:rPr>
          <w:sz w:val="28"/>
          <w:szCs w:val="28"/>
        </w:rPr>
        <w:t>един</w:t>
      </w:r>
      <w:r>
        <w:rPr>
          <w:sz w:val="28"/>
          <w:szCs w:val="28"/>
        </w:rPr>
        <w:t>ой дежурно-диспетчерской службы районной администрации 5-40-80.</w:t>
      </w:r>
    </w:p>
    <w:p w:rsidR="005851DB" w:rsidRDefault="005851DB" w:rsidP="00B73E7C">
      <w:pPr>
        <w:ind w:firstLine="567"/>
        <w:jc w:val="both"/>
        <w:rPr>
          <w:sz w:val="28"/>
          <w:szCs w:val="28"/>
        </w:rPr>
      </w:pPr>
      <w:r w:rsidRPr="00541EBD">
        <w:rPr>
          <w:sz w:val="28"/>
          <w:szCs w:val="28"/>
        </w:rPr>
        <w:lastRenderedPageBreak/>
        <w:t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 В этих целях на те</w:t>
      </w:r>
      <w:r>
        <w:rPr>
          <w:sz w:val="28"/>
          <w:szCs w:val="28"/>
        </w:rPr>
        <w:t xml:space="preserve">рритории поселения </w:t>
      </w:r>
      <w:r w:rsidRPr="00541EBD">
        <w:rPr>
          <w:sz w:val="28"/>
          <w:szCs w:val="28"/>
        </w:rPr>
        <w:t xml:space="preserve">создана и функционирует автоматизированная система централизованного оповещения. </w:t>
      </w:r>
      <w:r w:rsidRPr="00541EBD">
        <w:rPr>
          <w:sz w:val="28"/>
          <w:szCs w:val="28"/>
        </w:rPr>
        <w:br/>
      </w:r>
      <w:r>
        <w:rPr>
          <w:sz w:val="28"/>
          <w:szCs w:val="28"/>
        </w:rPr>
        <w:t>В 2017 году было проведено 2 плановых т</w:t>
      </w:r>
      <w:r w:rsidRPr="006661E7">
        <w:rPr>
          <w:sz w:val="28"/>
          <w:szCs w:val="28"/>
        </w:rPr>
        <w:t>рениров</w:t>
      </w:r>
      <w:r>
        <w:rPr>
          <w:sz w:val="28"/>
          <w:szCs w:val="28"/>
        </w:rPr>
        <w:t>ок</w:t>
      </w:r>
      <w:r w:rsidRPr="006661E7">
        <w:rPr>
          <w:sz w:val="28"/>
          <w:szCs w:val="28"/>
        </w:rPr>
        <w:t xml:space="preserve"> территориальной автоматизированной системы централизованного оповещения населения</w:t>
      </w:r>
      <w:r>
        <w:rPr>
          <w:sz w:val="28"/>
          <w:szCs w:val="28"/>
        </w:rPr>
        <w:t>, в ходе которых отрабатывались вопросы привлечения, в целях оповещения населения.</w:t>
      </w:r>
    </w:p>
    <w:p w:rsidR="005851DB" w:rsidRDefault="005851DB" w:rsidP="00B73E7C">
      <w:pPr>
        <w:jc w:val="both"/>
        <w:rPr>
          <w:sz w:val="28"/>
          <w:szCs w:val="28"/>
        </w:rPr>
      </w:pPr>
      <w:r w:rsidRPr="00890909">
        <w:rPr>
          <w:sz w:val="28"/>
          <w:szCs w:val="28"/>
        </w:rPr>
        <w:t>Заключено</w:t>
      </w:r>
      <w:r>
        <w:rPr>
          <w:sz w:val="28"/>
          <w:szCs w:val="28"/>
        </w:rPr>
        <w:t xml:space="preserve"> 3</w:t>
      </w:r>
      <w:r w:rsidRPr="00890909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890909">
        <w:rPr>
          <w:sz w:val="28"/>
          <w:szCs w:val="28"/>
        </w:rPr>
        <w:t xml:space="preserve"> с предприятиям</w:t>
      </w:r>
      <w:r>
        <w:rPr>
          <w:sz w:val="28"/>
          <w:szCs w:val="28"/>
        </w:rPr>
        <w:t>и района и</w:t>
      </w:r>
      <w:r w:rsidRPr="00890909">
        <w:rPr>
          <w:sz w:val="28"/>
          <w:szCs w:val="28"/>
        </w:rPr>
        <w:t xml:space="preserve"> на оперативное обслуживание опасных производственных объектов этих предприятий.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 w:rsidRPr="002A7D7A">
        <w:rPr>
          <w:sz w:val="28"/>
          <w:szCs w:val="28"/>
        </w:rPr>
        <w:t>Как показывает опыт предупреждения и ликвидации чрезвычайных ситуаций, проведения учений и тренировок в области защиты от чрезвычайных ситуаций, гражданской обороны, эффективность действий аварийно-спасательных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высока. Во многом это обусловлено недостаточным ресурсным обеспечением сил и средств ликвидации чрезвычайных ситуаций, а также недостаточной подготовкой населения.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Дегтяренского сельского поселения требует переоснащения на более современную специальную технику и оборудование</w:t>
      </w:r>
      <w:r w:rsidRPr="00B032B8">
        <w:rPr>
          <w:sz w:val="28"/>
          <w:szCs w:val="28"/>
        </w:rPr>
        <w:t>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оповещения требует модернизации устаревшего оборудования.</w:t>
      </w:r>
    </w:p>
    <w:p w:rsidR="005851DB" w:rsidRPr="002A7D7A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более качественной подготовки и обучения</w:t>
      </w:r>
      <w:r w:rsidRPr="00F91C19">
        <w:rPr>
          <w:sz w:val="28"/>
          <w:szCs w:val="28"/>
        </w:rPr>
        <w:t xml:space="preserve"> руководителей и специалистов по вопросам гражданской обороны и чрезвычайных ситуаций</w:t>
      </w:r>
      <w:r>
        <w:rPr>
          <w:sz w:val="28"/>
          <w:szCs w:val="28"/>
        </w:rPr>
        <w:t xml:space="preserve"> требуется улучшение материально-технической базы 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В настоящее время состояние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и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ситуациях, так как не в полном объеме выполнены требования, предъявл</w:t>
      </w:r>
      <w:r>
        <w:rPr>
          <w:rFonts w:ascii="Times New Roman" w:hAnsi="Times New Roman" w:cs="Times New Roman"/>
          <w:sz w:val="28"/>
          <w:szCs w:val="28"/>
        </w:rPr>
        <w:t>яемые к деятельности администрации.</w:t>
      </w:r>
    </w:p>
    <w:p w:rsidR="005851DB" w:rsidRPr="002A7D7A" w:rsidRDefault="005851DB" w:rsidP="00B73E7C">
      <w:pPr>
        <w:ind w:firstLine="709"/>
        <w:jc w:val="both"/>
        <w:rPr>
          <w:sz w:val="28"/>
          <w:szCs w:val="28"/>
        </w:rPr>
      </w:pPr>
      <w:r w:rsidRPr="002A7D7A">
        <w:rPr>
          <w:sz w:val="28"/>
          <w:szCs w:val="28"/>
        </w:rPr>
        <w:t>Перечисленные проблемы требуют комплексного подхода к их решению. В связи с этим необходимый уровень координации действий и концентрации ресурсов при их решении может быть достигнут только при использовании программно</w:t>
      </w:r>
      <w:r>
        <w:rPr>
          <w:sz w:val="28"/>
          <w:szCs w:val="28"/>
        </w:rPr>
        <w:t>го</w:t>
      </w:r>
      <w:r w:rsidRPr="002A7D7A">
        <w:rPr>
          <w:sz w:val="28"/>
          <w:szCs w:val="28"/>
        </w:rPr>
        <w:t xml:space="preserve"> метода, а повышение уровня защищенности населения может </w:t>
      </w:r>
      <w:r w:rsidRPr="002A7D7A">
        <w:rPr>
          <w:sz w:val="28"/>
          <w:szCs w:val="28"/>
        </w:rPr>
        <w:lastRenderedPageBreak/>
        <w:t xml:space="preserve">быть обеспеченно путем реализации следующих основных программных направлений: </w:t>
      </w:r>
    </w:p>
    <w:p w:rsidR="005851DB" w:rsidRPr="002A7D7A" w:rsidRDefault="005851DB" w:rsidP="00B73E7C">
      <w:pPr>
        <w:ind w:firstLine="709"/>
        <w:jc w:val="both"/>
        <w:rPr>
          <w:sz w:val="28"/>
          <w:szCs w:val="28"/>
        </w:rPr>
      </w:pPr>
      <w:r w:rsidRPr="002A7D7A">
        <w:rPr>
          <w:sz w:val="28"/>
          <w:szCs w:val="28"/>
        </w:rPr>
        <w:t xml:space="preserve">- развитие, совершенствование технической базы и внедрение новых технологий повышения защиты населения и территории от опасностей, обусловленных возникновением чрезвычайных ситуаций, а также внедрение новых средств и технологий их ликвидации; 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развитие и совершенствование системы подготовки руководящего со</w:t>
      </w:r>
      <w:r>
        <w:rPr>
          <w:rFonts w:ascii="Times New Roman" w:hAnsi="Times New Roman" w:cs="Times New Roman"/>
          <w:sz w:val="28"/>
          <w:szCs w:val="28"/>
        </w:rPr>
        <w:t>става и специалистов и населения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к действиям при возникновении чрезвычайных ситуаций.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К данным факторам риска отнесены: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риск возникновения обстоятельств непреодолимой силы, таких как масштабные природные и техногенные катастрофы;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природный риск, который может проявляться в экстремальных климатических явлениях (аномально жаркое лето, холодная зима);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>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5851DB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5851DB" w:rsidRDefault="005851DB" w:rsidP="00B73E7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E1EE2">
        <w:rPr>
          <w:b/>
          <w:bCs/>
          <w:sz w:val="28"/>
          <w:szCs w:val="28"/>
        </w:rPr>
        <w:lastRenderedPageBreak/>
        <w:t>НАЦИОНАЛЬНАЯ  ОБОРОНА</w:t>
      </w:r>
      <w:r>
        <w:rPr>
          <w:sz w:val="28"/>
          <w:szCs w:val="28"/>
        </w:rPr>
        <w:t>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Число работников, осуществляющих воинский учет в поселении ,определяется с учетом норм установленных постановлением Правительства РФ от 27.11.2006г № 719 и составляет 1 работник, выполняющий обязанности по совместительству при наличии на воинском учете менее 500 граждан (в поселении на 01.01.2013г -309 человек состоящих на воинском учете)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B010D">
        <w:rPr>
          <w:rFonts w:ascii="Times New Roman" w:hAnsi="Times New Roman" w:cs="Times New Roman"/>
          <w:b/>
          <w:bCs/>
          <w:sz w:val="28"/>
          <w:szCs w:val="28"/>
        </w:rPr>
        <w:t>« Цели, задачи и показатели (индикаторы), основные ожидаемые конечные результаты, сроки и этапы реализации муниципальной программы»</w:t>
      </w:r>
    </w:p>
    <w:p w:rsidR="005851DB" w:rsidRPr="006B010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6B010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обеспечение </w:t>
      </w:r>
      <w:r w:rsidRPr="00E16A3B">
        <w:rPr>
          <w:rFonts w:ascii="Times New Roman" w:hAnsi="Times New Roman" w:cs="Times New Roman"/>
          <w:sz w:val="28"/>
          <w:szCs w:val="28"/>
        </w:rPr>
        <w:t>долгосрочной сбалансированности и устой</w:t>
      </w:r>
      <w:r>
        <w:rPr>
          <w:rFonts w:ascii="Times New Roman" w:hAnsi="Times New Roman" w:cs="Times New Roman"/>
          <w:sz w:val="28"/>
          <w:szCs w:val="28"/>
        </w:rPr>
        <w:t xml:space="preserve">чивости бюджетной системы Дегтяренского сельского поселения </w:t>
      </w:r>
      <w:r w:rsidRPr="00E16A3B">
        <w:rPr>
          <w:rFonts w:ascii="Times New Roman" w:hAnsi="Times New Roman" w:cs="Times New Roman"/>
          <w:sz w:val="28"/>
          <w:szCs w:val="28"/>
        </w:rPr>
        <w:t xml:space="preserve">, повышение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 и муниципальными финансами.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D1BA1">
        <w:rPr>
          <w:rFonts w:ascii="Times New Roman" w:hAnsi="Times New Roman" w:cs="Times New Roman"/>
          <w:sz w:val="28"/>
          <w:szCs w:val="28"/>
        </w:rPr>
        <w:t xml:space="preserve"> учетом специфики муниципальной программы для измерения ее результатов будут использоваться не только и не столько количественные </w:t>
      </w:r>
      <w:r>
        <w:rPr>
          <w:rFonts w:ascii="Times New Roman" w:hAnsi="Times New Roman" w:cs="Times New Roman"/>
          <w:sz w:val="28"/>
          <w:szCs w:val="28"/>
        </w:rPr>
        <w:t>показатели</w:t>
      </w:r>
      <w:r w:rsidRPr="00DD1BA1">
        <w:rPr>
          <w:rFonts w:ascii="Times New Roman" w:hAnsi="Times New Roman" w:cs="Times New Roman"/>
          <w:sz w:val="28"/>
          <w:szCs w:val="28"/>
        </w:rPr>
        <w:t>, сколько качественные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</w:t>
      </w: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DD1BA1">
        <w:rPr>
          <w:rFonts w:ascii="Times New Roman" w:hAnsi="Times New Roman" w:cs="Times New Roman"/>
          <w:sz w:val="28"/>
          <w:szCs w:val="28"/>
        </w:rPr>
        <w:t>предлагается использовать в качестве дополнительной или справочной информации.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Среди них: стабильность и долгосрочна</w:t>
      </w:r>
      <w:r>
        <w:rPr>
          <w:rFonts w:ascii="Times New Roman" w:hAnsi="Times New Roman" w:cs="Times New Roman"/>
          <w:sz w:val="28"/>
          <w:szCs w:val="28"/>
        </w:rPr>
        <w:t>я устойчивость бюджетной системы</w:t>
      </w:r>
      <w:r w:rsidRPr="00DD1BA1">
        <w:rPr>
          <w:rFonts w:ascii="Times New Roman" w:hAnsi="Times New Roman" w:cs="Times New Roman"/>
          <w:sz w:val="28"/>
          <w:szCs w:val="28"/>
        </w:rPr>
        <w:t>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в следующих стратегических документах: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2012 - 2014 годах;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2013 - 2015 годах;</w:t>
      </w:r>
    </w:p>
    <w:p w:rsidR="005851DB" w:rsidRDefault="0024286A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851DB"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="005851DB"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</w:t>
      </w:r>
      <w:r w:rsidR="005851DB">
        <w:rPr>
          <w:rFonts w:ascii="Times New Roman" w:hAnsi="Times New Roman" w:cs="Times New Roman"/>
          <w:sz w:val="28"/>
          <w:szCs w:val="28"/>
        </w:rPr>
        <w:t>ной политике в 2016г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56C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556CA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  на 2014-2020 годы.</w:t>
      </w:r>
    </w:p>
    <w:p w:rsidR="005851DB" w:rsidRPr="00DD1BA1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направления </w:t>
      </w:r>
      <w:hyperlink r:id="rId12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804CD3">
          <w:rPr>
            <w:rFonts w:ascii="Times New Roman" w:hAnsi="Times New Roman" w:cs="Times New Roman"/>
            <w:sz w:val="28"/>
            <w:szCs w:val="28"/>
          </w:rPr>
          <w:t>налоговой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политики, разрабатываемые в составе материалов к проектам</w:t>
      </w:r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ном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будет осуществляться путем решения задач в рамках соответствующих подпрограмм. </w:t>
      </w:r>
      <w:r w:rsidRPr="00BC3CE4">
        <w:rPr>
          <w:rFonts w:ascii="Times New Roman" w:hAnsi="Times New Roman" w:cs="Times New Roman"/>
          <w:sz w:val="28"/>
          <w:szCs w:val="28"/>
        </w:rPr>
        <w:t>Целью реализации каждой подпрограммы является решение задачи муниципальной программы.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Состав целей, задач и подпрограмм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приведен в ее паспорте.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каждой 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требует решения задач подпрограммы путем реализации соответствующих основных мероприятий подпрограммы.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582">
        <w:rPr>
          <w:rFonts w:ascii="Times New Roman" w:hAnsi="Times New Roman" w:cs="Times New Roman"/>
          <w:sz w:val="28"/>
          <w:szCs w:val="28"/>
        </w:rPr>
        <w:t>Паспорта 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и ее подпрограмм содержат также описание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и количественные характеристики некоторых ожидаемых результатов в виде целевых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(подпрограммы).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14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F5142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5142">
        <w:rPr>
          <w:rFonts w:ascii="Times New Roman" w:hAnsi="Times New Roman" w:cs="Times New Roman"/>
          <w:sz w:val="28"/>
          <w:szCs w:val="28"/>
        </w:rPr>
        <w:t xml:space="preserve"> пока</w:t>
      </w:r>
      <w:r>
        <w:rPr>
          <w:rFonts w:ascii="Times New Roman" w:hAnsi="Times New Roman" w:cs="Times New Roman"/>
          <w:sz w:val="28"/>
          <w:szCs w:val="28"/>
        </w:rPr>
        <w:t>затели</w:t>
      </w:r>
      <w:r w:rsidRPr="001F5142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6306A" w:rsidRDefault="005851DB" w:rsidP="00B73E7C">
      <w:pPr>
        <w:pStyle w:val="a7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1. Качество управления финансами </w:t>
      </w: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  <w:r w:rsidRPr="00E6306A">
        <w:rPr>
          <w:rFonts w:ascii="Times New Roman" w:hAnsi="Times New Roman" w:cs="Times New Roman"/>
          <w:sz w:val="28"/>
          <w:szCs w:val="28"/>
        </w:rPr>
        <w:t xml:space="preserve">, определяемое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E6306A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6306A" w:rsidRDefault="005851DB" w:rsidP="00B73E7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Данный показатель определяет степень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E6306A">
        <w:rPr>
          <w:rFonts w:ascii="Times New Roman" w:hAnsi="Times New Roman" w:cs="Times New Roman"/>
          <w:sz w:val="28"/>
          <w:szCs w:val="28"/>
        </w:rPr>
        <w:t xml:space="preserve">и финансами и рассчитывается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E6306A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им порядком.</w:t>
      </w:r>
    </w:p>
    <w:p w:rsidR="005851DB" w:rsidRPr="00EC088D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left="46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2. Отношение фактического исполнения к плановым назначениям по земельному налогу и неналоговым доходам местного бюджета за текущий год, %.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Данный показатель измеряется в процентах и определяет соотношение фактического исполнения к плановым назначениям по земельному налогу и неналоговым доходам местного бюджета за текущий год.</w:t>
      </w:r>
    </w:p>
    <w:p w:rsidR="005851DB" w:rsidRDefault="005851DB" w:rsidP="00B73E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D651B">
        <w:rPr>
          <w:rFonts w:ascii="Times New Roman" w:hAnsi="Times New Roman" w:cs="Times New Roman"/>
          <w:sz w:val="28"/>
          <w:szCs w:val="28"/>
        </w:rPr>
        <w:t>Экономия бюджетных средств по итогам закупок, %.</w:t>
      </w:r>
    </w:p>
    <w:p w:rsidR="005851DB" w:rsidRPr="00C858BD" w:rsidRDefault="005851DB" w:rsidP="00B73E7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BD">
        <w:rPr>
          <w:rFonts w:ascii="Times New Roman" w:hAnsi="Times New Roman" w:cs="Times New Roman"/>
          <w:sz w:val="28"/>
          <w:szCs w:val="28"/>
        </w:rPr>
        <w:t>Данный показатель измеряется в процентах и рассчитывается как отношение суммы итогового снижения начальной (максимальной) цены контракта по всем проведенным УМЗ г.Волгодонска процедурам определения поставщиков (подрядчиков, исполнителей) к сумме начальной (максимальной) цены контракта по все</w:t>
      </w:r>
      <w:r>
        <w:rPr>
          <w:rFonts w:ascii="Times New Roman" w:hAnsi="Times New Roman" w:cs="Times New Roman"/>
          <w:sz w:val="28"/>
          <w:szCs w:val="28"/>
        </w:rPr>
        <w:t xml:space="preserve">м проведенным </w:t>
      </w:r>
      <w:r w:rsidRPr="00C858BD">
        <w:rPr>
          <w:rFonts w:ascii="Times New Roman" w:hAnsi="Times New Roman" w:cs="Times New Roman"/>
          <w:sz w:val="28"/>
          <w:szCs w:val="28"/>
        </w:rPr>
        <w:t>процедурам определения поставщиков (подрядчиков, исполнителей).</w:t>
      </w:r>
    </w:p>
    <w:p w:rsidR="005851DB" w:rsidRDefault="005851DB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значения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на весь срок ее реализации приведены в </w:t>
      </w:r>
      <w:hyperlink w:anchor="Par3163" w:history="1">
        <w:r w:rsidRPr="00BC3CE4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BC3CE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методике расчета показателей муниципальной программы и сведения о показателях, включенных в федеральный (региональный) план статистических работ приведены в приложениях 5,6к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CE4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программы: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CE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Сбалансированность местного бюджета и отсутствие просроченной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кредиторской задолженности</w:t>
      </w:r>
      <w:r w:rsidRPr="00C90780">
        <w:rPr>
          <w:rFonts w:ascii="Times New Roman" w:hAnsi="Times New Roman" w:cs="Times New Roman"/>
          <w:sz w:val="28"/>
          <w:szCs w:val="28"/>
        </w:rPr>
        <w:t>.</w:t>
      </w:r>
    </w:p>
    <w:p w:rsidR="005851DB" w:rsidRPr="0055191E" w:rsidRDefault="005851DB" w:rsidP="00B73E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91E">
        <w:rPr>
          <w:rFonts w:ascii="Times New Roman" w:hAnsi="Times New Roman" w:cs="Times New Roman"/>
          <w:sz w:val="28"/>
          <w:szCs w:val="28"/>
        </w:rPr>
        <w:t xml:space="preserve">Указанный результат будет достигнут за счет </w:t>
      </w:r>
      <w:r>
        <w:rPr>
          <w:rFonts w:ascii="Times New Roman" w:hAnsi="Times New Roman" w:cs="Times New Roman"/>
          <w:sz w:val="28"/>
          <w:szCs w:val="28"/>
        </w:rPr>
        <w:t>соблюдения требований Бюджетного кодекса Российской Федерации</w:t>
      </w:r>
      <w:r w:rsidRPr="0055191E">
        <w:rPr>
          <w:rFonts w:ascii="Times New Roman" w:hAnsi="Times New Roman" w:cs="Times New Roman"/>
          <w:sz w:val="28"/>
          <w:szCs w:val="28"/>
        </w:rPr>
        <w:t>, оптимальной долговой нагрузки с созданием механизмов и условий для оценки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, а также ежемесячного мониторинга кредиторской задолженности</w:t>
      </w:r>
      <w:r w:rsidRPr="0055191E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C088D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88D">
        <w:rPr>
          <w:rFonts w:ascii="Times New Roman" w:hAnsi="Times New Roman" w:cs="Times New Roman"/>
          <w:sz w:val="28"/>
          <w:szCs w:val="28"/>
        </w:rPr>
        <w:t>2. Обеспечение полной паспортизации и государственной регистрации права собст</w:t>
      </w:r>
      <w:r>
        <w:rPr>
          <w:rFonts w:ascii="Times New Roman" w:hAnsi="Times New Roman" w:cs="Times New Roman"/>
          <w:sz w:val="28"/>
          <w:szCs w:val="28"/>
        </w:rPr>
        <w:t>венности имущества Дегтяренского сельского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и обеспечение его надлежащего учета.</w:t>
      </w:r>
    </w:p>
    <w:p w:rsidR="005851DB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Указанный результат будет достигнут за счет обеспечения своевременной технической инвентаризации, постановки на государственный кадастровый учет объектов муниципальной собственности.</w:t>
      </w:r>
    </w:p>
    <w:p w:rsidR="005851DB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EC088D">
        <w:rPr>
          <w:rFonts w:ascii="Times New Roman" w:hAnsi="Times New Roman" w:cs="Times New Roman"/>
          <w:sz w:val="28"/>
          <w:szCs w:val="28"/>
        </w:rPr>
        <w:t>Повышение эффективности проведения закупок для муниципальных нужд в условиях введения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Pr="00A303DA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03DA">
        <w:rPr>
          <w:rFonts w:ascii="Times New Roman" w:hAnsi="Times New Roman" w:cs="Times New Roman"/>
          <w:sz w:val="28"/>
          <w:szCs w:val="28"/>
        </w:rPr>
        <w:t>Указанный результат будет достигнут за счет увеличения конкуренции между участниками закупок с целью обеспечения эффективного использования средств бюджета.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ная программа носит постоянный характер.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CE4">
        <w:rPr>
          <w:rFonts w:ascii="Times New Roman" w:hAnsi="Times New Roman" w:cs="Times New Roman"/>
          <w:sz w:val="28"/>
          <w:szCs w:val="28"/>
        </w:rPr>
        <w:t xml:space="preserve">В силу постоянного характера решаемых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ной программы задач, выделение отдельных этапов ее реализации не предусматривается.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6D0"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E846D0" w:rsidRDefault="005851DB" w:rsidP="00B73E7C">
      <w:pPr>
        <w:ind w:firstLine="851"/>
        <w:jc w:val="center"/>
        <w:rPr>
          <w:b/>
          <w:bCs/>
          <w:sz w:val="28"/>
          <w:szCs w:val="28"/>
        </w:rPr>
      </w:pPr>
    </w:p>
    <w:p w:rsidR="005851DB" w:rsidRPr="003A7740" w:rsidRDefault="005851DB" w:rsidP="00B73E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 п</w:t>
      </w:r>
      <w:r w:rsidRPr="003A7740">
        <w:rPr>
          <w:sz w:val="28"/>
          <w:szCs w:val="28"/>
        </w:rPr>
        <w:t>редупреждение возникновения чрезвычайн</w:t>
      </w:r>
      <w:r>
        <w:rPr>
          <w:sz w:val="28"/>
          <w:szCs w:val="28"/>
        </w:rPr>
        <w:t>ых ситуаций в Дегтяренском сельском поселении</w:t>
      </w:r>
      <w:r w:rsidRPr="003A7740">
        <w:rPr>
          <w:sz w:val="28"/>
          <w:szCs w:val="28"/>
        </w:rPr>
        <w:t xml:space="preserve"> и совершенствование системы защиты населения</w:t>
      </w:r>
      <w:r>
        <w:rPr>
          <w:sz w:val="28"/>
          <w:szCs w:val="28"/>
        </w:rPr>
        <w:t xml:space="preserve"> и территории поселения</w:t>
      </w:r>
      <w:r w:rsidRPr="003A7740">
        <w:rPr>
          <w:sz w:val="28"/>
          <w:szCs w:val="28"/>
        </w:rPr>
        <w:t xml:space="preserve"> от чрезвычайных ситуаций</w:t>
      </w:r>
      <w:r>
        <w:rPr>
          <w:sz w:val="28"/>
          <w:szCs w:val="28"/>
        </w:rPr>
        <w:t>.</w:t>
      </w:r>
    </w:p>
    <w:p w:rsidR="005851DB" w:rsidRPr="004448EE" w:rsidRDefault="005851DB" w:rsidP="00B73E7C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DD57F1">
        <w:rPr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предупреждения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ситуаций.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и содержание в готовности необходимых сил и средств для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</w:t>
      </w:r>
    </w:p>
    <w:p w:rsidR="005851DB" w:rsidRDefault="005851DB" w:rsidP="00B73E7C">
      <w:pPr>
        <w:ind w:firstLine="708"/>
        <w:jc w:val="both"/>
        <w:rPr>
          <w:sz w:val="28"/>
          <w:szCs w:val="28"/>
        </w:rPr>
      </w:pPr>
      <w:r w:rsidRPr="00BA4FB3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вышеуказанных</w:t>
      </w:r>
      <w:r w:rsidRPr="00BA4FB3">
        <w:rPr>
          <w:sz w:val="28"/>
          <w:szCs w:val="28"/>
        </w:rPr>
        <w:t xml:space="preserve"> задач позволит повысить уровень </w:t>
      </w:r>
      <w:r>
        <w:rPr>
          <w:sz w:val="28"/>
          <w:szCs w:val="28"/>
        </w:rPr>
        <w:t xml:space="preserve">подготовки населения поселения к действиям при возникновении </w:t>
      </w:r>
      <w:r w:rsidRPr="002A7D7A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</w:t>
      </w:r>
      <w:r w:rsidRPr="008934E7">
        <w:rPr>
          <w:rFonts w:ascii="Times New Roman" w:hAnsi="Times New Roman" w:cs="Times New Roman"/>
          <w:sz w:val="28"/>
          <w:szCs w:val="28"/>
        </w:rPr>
        <w:t>, характеризующим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34E7">
        <w:rPr>
          <w:rFonts w:ascii="Times New Roman" w:hAnsi="Times New Roman" w:cs="Times New Roman"/>
          <w:sz w:val="28"/>
          <w:szCs w:val="28"/>
        </w:rPr>
        <w:t xml:space="preserve"> степень достижения стратегической цели,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34E7">
        <w:rPr>
          <w:rFonts w:ascii="Times New Roman" w:hAnsi="Times New Roman" w:cs="Times New Roman"/>
          <w:sz w:val="28"/>
          <w:szCs w:val="28"/>
        </w:rPr>
        <w:t>т являться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D45754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. Д</w:t>
      </w:r>
      <w:r w:rsidRPr="005F2051">
        <w:rPr>
          <w:b w:val="0"/>
          <w:bCs w:val="0"/>
          <w:sz w:val="28"/>
          <w:szCs w:val="28"/>
        </w:rPr>
        <w:t xml:space="preserve">оля площади охвата оповещением  </w:t>
      </w:r>
      <w:r>
        <w:rPr>
          <w:b w:val="0"/>
          <w:bCs w:val="0"/>
          <w:sz w:val="28"/>
          <w:szCs w:val="28"/>
        </w:rPr>
        <w:t xml:space="preserve">территории Дегтяренского сельского поселения </w:t>
      </w:r>
      <w:r w:rsidRPr="005F2051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 мирного и военного времени</w:t>
      </w:r>
      <w:r>
        <w:rPr>
          <w:b w:val="0"/>
          <w:bCs w:val="0"/>
          <w:sz w:val="28"/>
          <w:szCs w:val="28"/>
        </w:rPr>
        <w:t xml:space="preserve"> к площади  территории поселения</w:t>
      </w:r>
      <w:r w:rsidRPr="00D45754">
        <w:rPr>
          <w:b w:val="0"/>
          <w:bCs w:val="0"/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данного показателя используются следующие величины: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площадь охвата оповещением территории поселения сиренами </w:t>
      </w:r>
      <w:r w:rsidRPr="00D45754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</w:t>
      </w:r>
      <w:r>
        <w:rPr>
          <w:b w:val="0"/>
          <w:bCs w:val="0"/>
          <w:sz w:val="28"/>
          <w:szCs w:val="28"/>
        </w:rPr>
        <w:t>;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площадь  территории поселения.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показатель измеряется в процентах и определяет долю </w:t>
      </w:r>
      <w:r w:rsidRPr="00D45754">
        <w:rPr>
          <w:rFonts w:ascii="Times New Roman" w:hAnsi="Times New Roman" w:cs="Times New Roman"/>
          <w:sz w:val="28"/>
          <w:szCs w:val="28"/>
        </w:rPr>
        <w:t>площади ох</w:t>
      </w:r>
      <w:r>
        <w:rPr>
          <w:rFonts w:ascii="Times New Roman" w:hAnsi="Times New Roman" w:cs="Times New Roman"/>
          <w:sz w:val="28"/>
          <w:szCs w:val="28"/>
        </w:rPr>
        <w:t xml:space="preserve">вата оповещением территории поселения сиренами к </w:t>
      </w:r>
      <w:r w:rsidRPr="001C66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лощади территории поселения</w:t>
      </w:r>
      <w:r w:rsidRPr="001C66B8">
        <w:rPr>
          <w:rFonts w:ascii="Times New Roman" w:hAnsi="Times New Roman" w:cs="Times New Roman"/>
          <w:sz w:val="28"/>
          <w:szCs w:val="28"/>
        </w:rPr>
        <w:t>.</w:t>
      </w:r>
    </w:p>
    <w:p w:rsidR="005851DB" w:rsidRPr="00D45754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754">
        <w:rPr>
          <w:rFonts w:ascii="Times New Roman" w:hAnsi="Times New Roman" w:cs="Times New Roman"/>
          <w:sz w:val="28"/>
          <w:szCs w:val="28"/>
        </w:rPr>
        <w:t xml:space="preserve">2. </w:t>
      </w:r>
      <w:r w:rsidRPr="00E0153B">
        <w:rPr>
          <w:rFonts w:ascii="Times New Roman" w:hAnsi="Times New Roman" w:cs="Times New Roman"/>
          <w:sz w:val="28"/>
          <w:szCs w:val="28"/>
        </w:rPr>
        <w:t>Количество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1C2">
        <w:rPr>
          <w:rFonts w:ascii="Times New Roman" w:hAnsi="Times New Roman" w:cs="Times New Roman"/>
          <w:sz w:val="28"/>
          <w:szCs w:val="28"/>
        </w:rPr>
        <w:t>Данный показатель измеряется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человек и определяется численностью</w:t>
      </w:r>
      <w:r w:rsidRPr="00E0153B">
        <w:rPr>
          <w:rFonts w:ascii="Times New Roman" w:hAnsi="Times New Roman" w:cs="Times New Roman"/>
          <w:sz w:val="28"/>
          <w:szCs w:val="28"/>
        </w:rPr>
        <w:t xml:space="preserve">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851DB" w:rsidRDefault="005851DB" w:rsidP="00B73E7C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26EE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FB26EE">
        <w:rPr>
          <w:sz w:val="28"/>
          <w:szCs w:val="28"/>
        </w:rPr>
        <w:t>о показателях</w:t>
      </w:r>
      <w:r>
        <w:rPr>
          <w:sz w:val="28"/>
          <w:szCs w:val="28"/>
        </w:rPr>
        <w:t xml:space="preserve"> (индикаторах)</w:t>
      </w:r>
      <w:r w:rsidRPr="00FB26EE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>программы на 2014-2020годы представлена в приложении 2</w:t>
      </w:r>
      <w:r w:rsidRPr="00B07D51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B07D51">
        <w:rPr>
          <w:sz w:val="28"/>
          <w:szCs w:val="28"/>
        </w:rPr>
        <w:t>рограмме.</w:t>
      </w:r>
    </w:p>
    <w:p w:rsidR="005851DB" w:rsidRDefault="005851DB" w:rsidP="00B73E7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 реализации муниципальной программы на 2018 год представлены в приложении 6 к муниципальной программе.</w:t>
      </w:r>
    </w:p>
    <w:p w:rsidR="005851DB" w:rsidRDefault="005851DB" w:rsidP="00B73E7C">
      <w:pPr>
        <w:pStyle w:val="ConsPlusTitle"/>
        <w:widowControl/>
        <w:ind w:right="-57"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Основные ожидаемые результаты реализации муниципальной п</w:t>
      </w:r>
      <w:r w:rsidRPr="002A7D7A">
        <w:rPr>
          <w:b w:val="0"/>
          <w:bCs w:val="0"/>
          <w:sz w:val="28"/>
          <w:szCs w:val="28"/>
        </w:rPr>
        <w:t>рограммы</w:t>
      </w:r>
      <w:r>
        <w:rPr>
          <w:b w:val="0"/>
          <w:bCs w:val="0"/>
          <w:sz w:val="28"/>
          <w:szCs w:val="28"/>
        </w:rPr>
        <w:t>:</w:t>
      </w:r>
    </w:p>
    <w:p w:rsidR="005851DB" w:rsidRPr="003D2A27" w:rsidRDefault="005851DB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Д</w:t>
      </w:r>
      <w:r w:rsidRPr="00AF679A">
        <w:rPr>
          <w:b w:val="0"/>
          <w:bCs w:val="0"/>
          <w:sz w:val="28"/>
          <w:szCs w:val="28"/>
        </w:rPr>
        <w:t>оведение доли площади охв</w:t>
      </w:r>
      <w:r>
        <w:rPr>
          <w:b w:val="0"/>
          <w:bCs w:val="0"/>
          <w:sz w:val="28"/>
          <w:szCs w:val="28"/>
        </w:rPr>
        <w:t xml:space="preserve">ата оповещением территории Дегтяренского сельского поселения </w:t>
      </w:r>
      <w:r w:rsidRPr="00AF679A">
        <w:rPr>
          <w:b w:val="0"/>
          <w:bCs w:val="0"/>
          <w:sz w:val="28"/>
          <w:szCs w:val="28"/>
        </w:rPr>
        <w:t xml:space="preserve"> об угрозе возникновения и возникновении чрезвычайных ситуаций мирного и военного в</w:t>
      </w:r>
      <w:r>
        <w:rPr>
          <w:b w:val="0"/>
          <w:bCs w:val="0"/>
          <w:sz w:val="28"/>
          <w:szCs w:val="28"/>
        </w:rPr>
        <w:t>ремени к площади  территории поселения</w:t>
      </w:r>
      <w:r w:rsidRPr="00AF679A">
        <w:rPr>
          <w:b w:val="0"/>
          <w:bCs w:val="0"/>
          <w:sz w:val="28"/>
          <w:szCs w:val="28"/>
        </w:rPr>
        <w:t xml:space="preserve"> до 100%</w:t>
      </w:r>
      <w:r>
        <w:rPr>
          <w:b w:val="0"/>
          <w:bCs w:val="0"/>
          <w:sz w:val="28"/>
          <w:szCs w:val="28"/>
        </w:rPr>
        <w:t>.</w:t>
      </w:r>
    </w:p>
    <w:p w:rsidR="005851DB" w:rsidRDefault="005851DB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Указанный результат будет достигнут за счет установки необходимого числа электросирен и правильного размещения их на территории поселения.</w:t>
      </w:r>
    </w:p>
    <w:p w:rsidR="005851DB" w:rsidRDefault="005851DB" w:rsidP="00B73E7C">
      <w:pPr>
        <w:pStyle w:val="ConsPlusTitle"/>
        <w:widowControl/>
        <w:ind w:right="-57" w:firstLine="708"/>
        <w:jc w:val="both"/>
        <w:rPr>
          <w:sz w:val="28"/>
          <w:szCs w:val="28"/>
        </w:rPr>
      </w:pPr>
      <w:r w:rsidRPr="009665AE">
        <w:rPr>
          <w:b w:val="0"/>
          <w:bCs w:val="0"/>
          <w:sz w:val="28"/>
          <w:szCs w:val="28"/>
        </w:rPr>
        <w:t xml:space="preserve">2. Ежегодное обучение руководящего состава и должностных лиц по вопросам гражданской обороны и защите от чрезвычайных ситуаций </w:t>
      </w:r>
      <w:r>
        <w:rPr>
          <w:b w:val="0"/>
          <w:bCs w:val="0"/>
          <w:sz w:val="28"/>
          <w:szCs w:val="28"/>
        </w:rPr>
        <w:t xml:space="preserve">не менее </w:t>
      </w:r>
      <w:r w:rsidRPr="00A35AA9">
        <w:rPr>
          <w:sz w:val="28"/>
          <w:szCs w:val="28"/>
        </w:rPr>
        <w:t xml:space="preserve">5 </w:t>
      </w:r>
      <w:r w:rsidRPr="009665AE">
        <w:rPr>
          <w:b w:val="0"/>
          <w:bCs w:val="0"/>
          <w:sz w:val="28"/>
          <w:szCs w:val="28"/>
        </w:rPr>
        <w:t>человек.</w:t>
      </w:r>
    </w:p>
    <w:p w:rsidR="005851DB" w:rsidRDefault="005851DB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B34942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носит постоянный характер</w:t>
      </w:r>
      <w:r w:rsidRPr="00B34942">
        <w:rPr>
          <w:sz w:val="28"/>
          <w:szCs w:val="28"/>
        </w:rPr>
        <w:t>.</w:t>
      </w:r>
    </w:p>
    <w:p w:rsidR="005851DB" w:rsidRPr="00B34942" w:rsidRDefault="005851DB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</w:t>
      </w:r>
    </w:p>
    <w:p w:rsidR="005851DB" w:rsidRPr="00031688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31688">
        <w:rPr>
          <w:rFonts w:ascii="Times New Roman" w:hAnsi="Times New Roman" w:cs="Times New Roman"/>
          <w:b/>
          <w:bCs/>
          <w:sz w:val="28"/>
          <w:szCs w:val="28"/>
        </w:rPr>
        <w:t xml:space="preserve">«Обоснования выделения подпрограмм муниципальной программы, обобщенная характеристика основных мероприятий» </w:t>
      </w:r>
    </w:p>
    <w:p w:rsidR="005851DB" w:rsidRPr="00031688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 ВОПРОСЫ</w:t>
      </w:r>
    </w:p>
    <w:p w:rsidR="005851DB" w:rsidRPr="00590D1E" w:rsidRDefault="005851DB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269D">
        <w:rPr>
          <w:rFonts w:ascii="Times New Roman" w:hAnsi="Times New Roman" w:cs="Times New Roman"/>
          <w:sz w:val="28"/>
          <w:szCs w:val="28"/>
        </w:rPr>
        <w:t>Состав задач и соответственно подпрограмм муниципальной программы определен с учетом основных направлений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269D">
        <w:rPr>
          <w:rFonts w:ascii="Times New Roman" w:hAnsi="Times New Roman" w:cs="Times New Roman"/>
          <w:sz w:val="28"/>
          <w:szCs w:val="28"/>
        </w:rPr>
        <w:t xml:space="preserve">пальных программ, установленных </w:t>
      </w:r>
      <w:hyperlink r:id="rId14" w:history="1">
        <w:r w:rsidRPr="0039694D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39694D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утвержденным 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поселения. Согласно данному распоряжению предметом муниципальной программы является: нормативно-методическое обеспечение и организация бюджетного процесса;</w:t>
      </w:r>
      <w:r w:rsidRPr="0006266E">
        <w:rPr>
          <w:rFonts w:ascii="Times New Roman" w:hAnsi="Times New Roman" w:cs="Times New Roman"/>
          <w:sz w:val="28"/>
          <w:szCs w:val="28"/>
        </w:rPr>
        <w:t xml:space="preserve"> исполнение местного бюджета; содействие повышению качества управления муниципальными финансами; организация и осуществление внутреннего финансово</w:t>
      </w:r>
      <w:r>
        <w:rPr>
          <w:rFonts w:ascii="Times New Roman" w:hAnsi="Times New Roman" w:cs="Times New Roman"/>
          <w:sz w:val="28"/>
          <w:szCs w:val="28"/>
        </w:rPr>
        <w:t xml:space="preserve">го контроля; </w:t>
      </w:r>
      <w:r w:rsidRPr="0006266E">
        <w:rPr>
          <w:rFonts w:ascii="Times New Roman" w:hAnsi="Times New Roman" w:cs="Times New Roman"/>
          <w:sz w:val="28"/>
          <w:szCs w:val="28"/>
        </w:rPr>
        <w:t xml:space="preserve"> повышение качества формирования, учета, использования и содержания муниципальной </w:t>
      </w:r>
      <w:r>
        <w:rPr>
          <w:rFonts w:ascii="Times New Roman" w:hAnsi="Times New Roman" w:cs="Times New Roman"/>
          <w:sz w:val="28"/>
          <w:szCs w:val="28"/>
        </w:rPr>
        <w:t>собственности Дегтяренского сельского поселения</w:t>
      </w:r>
      <w:r w:rsidRPr="0006266E">
        <w:rPr>
          <w:rFonts w:ascii="Times New Roman" w:hAnsi="Times New Roman" w:cs="Times New Roman"/>
          <w:sz w:val="28"/>
          <w:szCs w:val="28"/>
        </w:rPr>
        <w:t xml:space="preserve">; </w:t>
      </w:r>
      <w:r w:rsidRPr="003E15C8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3E15C8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15C8">
        <w:rPr>
          <w:rFonts w:ascii="Times New Roman" w:hAnsi="Times New Roman" w:cs="Times New Roman"/>
          <w:sz w:val="28"/>
          <w:szCs w:val="28"/>
        </w:rPr>
        <w:t>нужд; повышение эффективности контроля за применением законодательства в сфере закупок. Со</w:t>
      </w:r>
      <w:r w:rsidRPr="0006266E">
        <w:rPr>
          <w:rFonts w:ascii="Times New Roman" w:hAnsi="Times New Roman" w:cs="Times New Roman"/>
          <w:sz w:val="28"/>
          <w:szCs w:val="28"/>
        </w:rPr>
        <w:t>став подпрограмм определен исходя из составазадач муниципальной программы, решение которых необходимо для реализации муниципальной программы.</w:t>
      </w:r>
    </w:p>
    <w:p w:rsidR="005851DB" w:rsidRPr="0006266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66E">
        <w:rPr>
          <w:rFonts w:ascii="Times New Roman" w:hAnsi="Times New Roman" w:cs="Times New Roman"/>
          <w:sz w:val="28"/>
          <w:szCs w:val="28"/>
        </w:rPr>
        <w:t>Решение задач муниципальной программы реализуется посредством выполнения соответствующих им подпрограмм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266E">
        <w:rPr>
          <w:rFonts w:ascii="Times New Roman" w:hAnsi="Times New Roman" w:cs="Times New Roman"/>
          <w:sz w:val="28"/>
          <w:szCs w:val="28"/>
        </w:rPr>
        <w:t>пальной программы: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1 посредством выполнения </w:t>
      </w:r>
      <w:hyperlink w:anchor="Par1548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финансами»;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2 посредством выполнения </w:t>
      </w:r>
      <w:hyperlink w:anchor="Par1693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75B22">
        <w:rPr>
          <w:rFonts w:ascii="Times New Roman" w:hAnsi="Times New Roman" w:cs="Times New Roman"/>
          <w:sz w:val="28"/>
          <w:szCs w:val="28"/>
        </w:rPr>
        <w:t>»;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задача № 3</w:t>
      </w:r>
      <w:r w:rsidRPr="00675B22">
        <w:rPr>
          <w:rFonts w:ascii="Times New Roman" w:hAnsi="Times New Roman" w:cs="Times New Roman"/>
          <w:sz w:val="28"/>
          <w:szCs w:val="28"/>
        </w:rPr>
        <w:t xml:space="preserve"> посредством выполнения </w:t>
      </w:r>
      <w:hyperlink w:anchor="Par226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861D6">
          <w:rPr>
            <w:rFonts w:ascii="Times New Roman" w:hAnsi="Times New Roman" w:cs="Times New Roman"/>
            <w:sz w:val="28"/>
            <w:szCs w:val="28"/>
          </w:rPr>
          <w:t>одпрограммы 3</w:t>
        </w:r>
      </w:hyperlink>
      <w:r w:rsidRPr="00B53A03">
        <w:rPr>
          <w:rFonts w:ascii="Times New Roman" w:hAnsi="Times New Roman" w:cs="Times New Roman"/>
          <w:sz w:val="28"/>
          <w:szCs w:val="28"/>
        </w:rPr>
        <w:t>«</w:t>
      </w:r>
      <w:r w:rsidRPr="00706853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706853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>обеспечения муниципальных нужд</w:t>
      </w:r>
      <w:r w:rsidRPr="00B53A03">
        <w:rPr>
          <w:rFonts w:ascii="Times New Roman" w:hAnsi="Times New Roman" w:cs="Times New Roman"/>
          <w:sz w:val="28"/>
          <w:szCs w:val="28"/>
        </w:rPr>
        <w:t>».</w:t>
      </w:r>
    </w:p>
    <w:p w:rsidR="005851DB" w:rsidRPr="00201D8A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8A">
        <w:rPr>
          <w:rFonts w:ascii="Times New Roman" w:hAnsi="Times New Roman" w:cs="Times New Roman"/>
          <w:sz w:val="28"/>
          <w:szCs w:val="28"/>
        </w:rPr>
        <w:t xml:space="preserve">К основным мероприятиям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01D8A">
        <w:rPr>
          <w:rFonts w:ascii="Times New Roman" w:hAnsi="Times New Roman" w:cs="Times New Roman"/>
          <w:sz w:val="28"/>
          <w:szCs w:val="28"/>
        </w:rPr>
        <w:t>ной программы относятся:</w:t>
      </w:r>
    </w:p>
    <w:p w:rsidR="005851DB" w:rsidRDefault="005851DB" w:rsidP="00656223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Нормативно-методическое обеспечение бюджетного процесса, организация составления и исполнение местного бюджета.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своевременная и качественная подготовка и внесение на рассмотрение </w:t>
      </w:r>
      <w:r>
        <w:rPr>
          <w:rFonts w:ascii="Times New Roman" w:hAnsi="Times New Roman" w:cs="Times New Roman"/>
          <w:sz w:val="28"/>
          <w:szCs w:val="28"/>
        </w:rPr>
        <w:t>в Совет народных депутатов Дегтяренского сельского поселения</w:t>
      </w:r>
      <w:r w:rsidRPr="00EA4BF2">
        <w:rPr>
          <w:rFonts w:ascii="Times New Roman" w:hAnsi="Times New Roman" w:cs="Times New Roman"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sz w:val="28"/>
          <w:szCs w:val="28"/>
        </w:rPr>
        <w:t>решений оме</w:t>
      </w:r>
      <w:r w:rsidRPr="00EA4BF2">
        <w:rPr>
          <w:rFonts w:ascii="Times New Roman" w:hAnsi="Times New Roman" w:cs="Times New Roman"/>
          <w:sz w:val="28"/>
          <w:szCs w:val="28"/>
        </w:rPr>
        <w:t xml:space="preserve">стном бюджете и об отчете об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5851DB" w:rsidRPr="00EA4BF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проекта постановления о мерах по исполнению бюджета Дегтяренского сельского поселения  в текущем году. 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>Финансирование данного мероприятия не требуется.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E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088D">
        <w:rPr>
          <w:rFonts w:ascii="Times New Roman" w:hAnsi="Times New Roman" w:cs="Times New Roman"/>
          <w:sz w:val="28"/>
          <w:szCs w:val="28"/>
        </w:rPr>
        <w:t>Совершенствование механизма управления и распоряжения муниципальным имуществом.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осуществление полномочий по управлению и распоряжению муниципальным имуществом и земельными участками, находящими</w:t>
      </w:r>
      <w:r>
        <w:rPr>
          <w:rFonts w:ascii="Times New Roman" w:hAnsi="Times New Roman" w:cs="Times New Roman"/>
          <w:sz w:val="28"/>
          <w:szCs w:val="28"/>
        </w:rPr>
        <w:t xml:space="preserve">ся в собственности Дегтяренского сельского поселения </w:t>
      </w:r>
      <w:r w:rsidRPr="00EC088D">
        <w:rPr>
          <w:rFonts w:ascii="Times New Roman" w:hAnsi="Times New Roman" w:cs="Times New Roman"/>
          <w:sz w:val="28"/>
          <w:szCs w:val="28"/>
        </w:rPr>
        <w:t xml:space="preserve">, а также земельными участками, государственная собственность на которые не разграничена. 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требуется.</w:t>
      </w:r>
    </w:p>
    <w:p w:rsidR="005851DB" w:rsidRPr="000D7B4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Обеспечение эффективного использования бюджетных средств бюджета Дегтяренского сельского поселения</w:t>
      </w:r>
      <w:r w:rsidRPr="000D7B4E">
        <w:rPr>
          <w:rFonts w:ascii="Times New Roman" w:hAnsi="Times New Roman" w:cs="Times New Roman"/>
          <w:sz w:val="28"/>
          <w:szCs w:val="28"/>
        </w:rPr>
        <w:t>.</w:t>
      </w:r>
    </w:p>
    <w:p w:rsidR="005851DB" w:rsidRPr="000D7B4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B4E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своевременное и качественное правовое регулирование в сфере закупок для муниципальных нужд.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3C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не требуется.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3CE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ойне предусматривается реализация ведомственных целевых программ.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D4">
        <w:rPr>
          <w:rFonts w:ascii="Times New Roman" w:hAnsi="Times New Roman" w:cs="Times New Roman"/>
          <w:sz w:val="28"/>
          <w:szCs w:val="28"/>
        </w:rPr>
        <w:t xml:space="preserve">Меры таможенного и иные меры кроме нормативно-правового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 xml:space="preserve">ного регулирования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190FD4">
        <w:rPr>
          <w:rFonts w:ascii="Times New Roman" w:hAnsi="Times New Roman" w:cs="Times New Roman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0FD4">
        <w:rPr>
          <w:rFonts w:ascii="Times New Roman" w:hAnsi="Times New Roman" w:cs="Times New Roman"/>
          <w:sz w:val="28"/>
          <w:szCs w:val="28"/>
        </w:rPr>
        <w:t xml:space="preserve"> в области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>ной программы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муниципальной программы выделения подпрограмм не требуется. Муниципальной программой не предусматривается </w:t>
      </w:r>
      <w:r w:rsidRPr="00FA5971">
        <w:rPr>
          <w:sz w:val="28"/>
          <w:szCs w:val="28"/>
        </w:rPr>
        <w:t>реализация ведомственных целевых программ.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реализуется 2 основных мероприятия.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Pr="0070141C">
        <w:rPr>
          <w:sz w:val="28"/>
          <w:szCs w:val="28"/>
        </w:rPr>
        <w:t>рганизация и осуществление мероприятий по гражданской обороне, защите населени</w:t>
      </w:r>
      <w:r>
        <w:rPr>
          <w:sz w:val="28"/>
          <w:szCs w:val="28"/>
        </w:rPr>
        <w:t>я и территории поселения</w:t>
      </w:r>
      <w:r w:rsidRPr="0070141C">
        <w:rPr>
          <w:sz w:val="28"/>
          <w:szCs w:val="28"/>
        </w:rPr>
        <w:t xml:space="preserve">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</w:t>
      </w:r>
      <w:r>
        <w:rPr>
          <w:sz w:val="28"/>
          <w:szCs w:val="28"/>
        </w:rPr>
        <w:t>.</w:t>
      </w:r>
    </w:p>
    <w:p w:rsidR="005851DB" w:rsidRDefault="005851DB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предусматривается </w:t>
      </w:r>
      <w:r w:rsidRPr="00DB72E8">
        <w:rPr>
          <w:sz w:val="28"/>
          <w:szCs w:val="28"/>
        </w:rPr>
        <w:t>повышение качества исполнения муниципальных функций в установленной сфере деятельности</w:t>
      </w:r>
      <w:r>
        <w:rPr>
          <w:sz w:val="28"/>
          <w:szCs w:val="28"/>
        </w:rPr>
        <w:t xml:space="preserve">. </w:t>
      </w:r>
    </w:p>
    <w:p w:rsidR="005851DB" w:rsidRDefault="005851DB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Данное мероприятие предполагает планирование расходов местного бюджета.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Обеспечение первичных мер пожарной безопасности.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предусматривается </w:t>
      </w:r>
      <w:r w:rsidRPr="00DB72E8">
        <w:rPr>
          <w:sz w:val="28"/>
          <w:szCs w:val="28"/>
        </w:rPr>
        <w:t>обеспечение сохранности имущества</w:t>
      </w:r>
      <w:r>
        <w:rPr>
          <w:sz w:val="28"/>
          <w:szCs w:val="28"/>
        </w:rPr>
        <w:t>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предполагает планирование расходов местного бюджета.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муниципальной программы представлен в приложении 2 </w:t>
      </w:r>
      <w:r w:rsidRPr="00B07D5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</w:t>
      </w:r>
      <w:r w:rsidRPr="00B07D51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  <w:r w:rsidRPr="00746430">
        <w:rPr>
          <w:sz w:val="28"/>
          <w:szCs w:val="28"/>
        </w:rPr>
        <w:t>муниципальными учреждениями</w:t>
      </w:r>
      <w:r>
        <w:rPr>
          <w:sz w:val="28"/>
          <w:szCs w:val="28"/>
        </w:rPr>
        <w:t xml:space="preserve"> по муниципальной программе представлен в приложении 3 </w:t>
      </w:r>
      <w:r w:rsidRPr="00B07D5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</w:t>
      </w:r>
      <w:r w:rsidRPr="00B07D51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5851DB" w:rsidRDefault="005851DB" w:rsidP="00B73E7C">
      <w:pPr>
        <w:ind w:firstLine="709"/>
        <w:jc w:val="both"/>
        <w:rPr>
          <w:sz w:val="28"/>
          <w:szCs w:val="28"/>
        </w:rPr>
      </w:pPr>
    </w:p>
    <w:p w:rsidR="005851DB" w:rsidRPr="007729F4" w:rsidRDefault="005851DB" w:rsidP="00B73E7C">
      <w:pPr>
        <w:ind w:firstLine="709"/>
        <w:jc w:val="both"/>
        <w:rPr>
          <w:sz w:val="28"/>
          <w:szCs w:val="28"/>
        </w:rPr>
      </w:pPr>
    </w:p>
    <w:p w:rsidR="005851DB" w:rsidRPr="007729F4" w:rsidRDefault="005851DB" w:rsidP="00B73E7C">
      <w:pPr>
        <w:ind w:firstLine="709"/>
        <w:jc w:val="center"/>
        <w:rPr>
          <w:b/>
          <w:bCs/>
          <w:sz w:val="28"/>
          <w:szCs w:val="28"/>
        </w:rPr>
      </w:pPr>
      <w:r w:rsidRPr="007729F4">
        <w:rPr>
          <w:b/>
          <w:bCs/>
          <w:sz w:val="28"/>
          <w:szCs w:val="28"/>
        </w:rPr>
        <w:t>РЕЗЕРВНЫЙ ФОНД</w:t>
      </w:r>
    </w:p>
    <w:p w:rsidR="005851DB" w:rsidRPr="007729F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1. Управление резервным фондом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сельского поселения  и иными зарезервированными в установленном порядке средствами.</w:t>
      </w:r>
    </w:p>
    <w:p w:rsidR="005851DB" w:rsidRPr="007729F4" w:rsidRDefault="005851DB" w:rsidP="00B73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мероприятия предусматривается формирование резервного фонда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и расходование его в порядке. </w:t>
      </w:r>
    </w:p>
    <w:p w:rsidR="005851DB" w:rsidRPr="007729F4" w:rsidRDefault="005851DB" w:rsidP="00B73E7C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поселения  в </w:t>
      </w:r>
      <w:r>
        <w:rPr>
          <w:rFonts w:ascii="Times New Roman" w:hAnsi="Times New Roman" w:cs="Times New Roman"/>
          <w:sz w:val="28"/>
          <w:szCs w:val="28"/>
        </w:rPr>
        <w:t xml:space="preserve">объеме 22,0 тыс. рублей </w:t>
      </w:r>
      <w:r w:rsidRPr="007729F4">
        <w:rPr>
          <w:rFonts w:ascii="Times New Roman" w:hAnsi="Times New Roman" w:cs="Times New Roman"/>
          <w:sz w:val="28"/>
          <w:szCs w:val="28"/>
        </w:rPr>
        <w:t>.</w:t>
      </w:r>
    </w:p>
    <w:p w:rsidR="005851DB" w:rsidRPr="007729F4" w:rsidRDefault="005851DB" w:rsidP="00B73E7C">
      <w:pPr>
        <w:ind w:firstLine="709"/>
        <w:jc w:val="center"/>
        <w:rPr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>Исходя из возможности бюджета ежегодно могут резервироваться средства местного бюджета на мероприятия инвестиционного характера, а также на софинансирование субсидий из областного бюджета.</w:t>
      </w:r>
    </w:p>
    <w:p w:rsidR="005851DB" w:rsidRPr="007729F4" w:rsidRDefault="005851DB" w:rsidP="00B73E7C">
      <w:pPr>
        <w:ind w:firstLine="709"/>
        <w:jc w:val="center"/>
        <w:rPr>
          <w:sz w:val="28"/>
          <w:szCs w:val="28"/>
        </w:rPr>
      </w:pPr>
    </w:p>
    <w:p w:rsidR="005851DB" w:rsidRPr="00031688" w:rsidRDefault="005851DB" w:rsidP="00B73E7C">
      <w:pPr>
        <w:jc w:val="center"/>
        <w:rPr>
          <w:b/>
          <w:bCs/>
        </w:rPr>
      </w:pPr>
      <w:r w:rsidRPr="00031688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5</w:t>
      </w:r>
    </w:p>
    <w:p w:rsidR="005851DB" w:rsidRPr="00031688" w:rsidRDefault="005851DB" w:rsidP="00B73E7C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«РЕСУРСНОЕ ОБЕСПЕЧЕНИЕ МУНИЦИПАЛЬНОЙ ПРОГРАММЫ</w:t>
      </w:r>
      <w:r w:rsidRPr="0003168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851DB" w:rsidRPr="00031688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1244E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928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437932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Финансовые ресурсы, необходимые для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в 2014-2020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7932">
        <w:rPr>
          <w:rFonts w:ascii="Times New Roman" w:hAnsi="Times New Roman" w:cs="Times New Roman"/>
          <w:sz w:val="28"/>
          <w:szCs w:val="28"/>
        </w:rPr>
        <w:t xml:space="preserve"> будут приведены в соответствие с объемами бюджетных ассигнований, предусмотренных реше</w:t>
      </w:r>
      <w:r>
        <w:rPr>
          <w:rFonts w:ascii="Times New Roman" w:hAnsi="Times New Roman" w:cs="Times New Roman"/>
          <w:sz w:val="28"/>
          <w:szCs w:val="28"/>
        </w:rPr>
        <w:t>нием Советом народных депутатов</w:t>
      </w:r>
      <w:r w:rsidRPr="00437932">
        <w:rPr>
          <w:rFonts w:ascii="Times New Roman" w:hAnsi="Times New Roman" w:cs="Times New Roman"/>
          <w:sz w:val="28"/>
          <w:szCs w:val="28"/>
        </w:rPr>
        <w:t xml:space="preserve"> «О бюджете</w:t>
      </w:r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 на 2018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 и на </w:t>
      </w:r>
      <w:r>
        <w:rPr>
          <w:rFonts w:ascii="Times New Roman" w:hAnsi="Times New Roman" w:cs="Times New Roman"/>
          <w:sz w:val="28"/>
          <w:szCs w:val="28"/>
        </w:rPr>
        <w:t>плановый период 2019 и 2020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5851DB" w:rsidRPr="00437932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Прогноз общего объема финансового обеспечения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37932">
        <w:rPr>
          <w:rFonts w:ascii="Times New Roman" w:hAnsi="Times New Roman" w:cs="Times New Roman"/>
          <w:sz w:val="28"/>
          <w:szCs w:val="28"/>
        </w:rPr>
        <w:t xml:space="preserve">программы за счет средств местного бюджета за весь период ее реализации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17003,3</w:t>
      </w:r>
      <w:r w:rsidRPr="00116988">
        <w:rPr>
          <w:rFonts w:ascii="Times New Roman" w:hAnsi="Times New Roman" w:cs="Times New Roman"/>
          <w:b/>
          <w:bCs/>
          <w:sz w:val="28"/>
          <w:szCs w:val="28"/>
        </w:rPr>
        <w:t>тыс</w:t>
      </w:r>
      <w:r w:rsidRPr="00437932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5851DB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местного бюджета по годам реализации муниципальной программы представлено в приложениях 3  </w:t>
      </w:r>
      <w:r w:rsidRPr="00FC5555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5851DB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представлено в программе 5 к муниципальной программы.</w:t>
      </w: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«Риски и меры управления рисками реализации муниципальной программы»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рисков является нарушение сроков размещения информации о закупках и увеличение сроков проведения процедуры определения поставщиков (подрядчиков, исполнителей), что негативным образом отразится на запланированных сроках поставки товаров для муниципальных нужд заказчиков поселения. </w:t>
      </w: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минимизации данных негативных явлений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разрабатывается порядок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осуществления контроля в сфере закупок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Уменьшение количества участников закупок также относится к рискам данной сферы.</w:t>
      </w:r>
    </w:p>
    <w:p w:rsidR="005851DB" w:rsidRPr="00D30E43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постоянный контроль своевременного размещения и исполнения заказчиками администрации плана-графика закупок с целью информирования участников закупок о предстоящих мероприятиях по определению 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>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расширения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возможностей для участия физических и юридических лиц в определении поставщиков (подрядчиков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исполнителей) и стимулировании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участия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393">
        <w:rPr>
          <w:rFonts w:ascii="Times New Roman" w:hAnsi="Times New Roman" w:cs="Times New Roman"/>
          <w:sz w:val="28"/>
          <w:szCs w:val="28"/>
        </w:rPr>
        <w:t xml:space="preserve">Практика работы в условиях действия на территории Российской Федерации Федерального закона от 21.07.2005 №94-ФЗ «О размещении заказов на поставки товаров, выполнение работ, оказание услуг для государственных и муниципальных нужд» позволяет сделать вывод о необходимости постоянного </w:t>
      </w:r>
      <w:r w:rsidRPr="007B3393">
        <w:rPr>
          <w:rFonts w:ascii="Times New Roman" w:hAnsi="Times New Roman" w:cs="Times New Roman"/>
          <w:sz w:val="28"/>
          <w:szCs w:val="28"/>
        </w:rPr>
        <w:lastRenderedPageBreak/>
        <w:t>совершенствования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7B3393">
        <w:rPr>
          <w:rFonts w:ascii="Times New Roman" w:hAnsi="Times New Roman" w:cs="Times New Roman"/>
          <w:sz w:val="28"/>
          <w:szCs w:val="28"/>
        </w:rPr>
        <w:t>, как на федеральном, так и на региональном и муниципальном уровнях.</w:t>
      </w:r>
      <w:r w:rsidRPr="00F927E8">
        <w:rPr>
          <w:rFonts w:ascii="Times New Roman" w:hAnsi="Times New Roman" w:cs="Times New Roman"/>
          <w:sz w:val="28"/>
          <w:szCs w:val="28"/>
        </w:rPr>
        <w:t>В настояще</w:t>
      </w:r>
      <w:r>
        <w:rPr>
          <w:rFonts w:ascii="Times New Roman" w:hAnsi="Times New Roman" w:cs="Times New Roman"/>
          <w:sz w:val="28"/>
          <w:szCs w:val="28"/>
        </w:rPr>
        <w:t>е время система государственных и муниципальных закупок</w:t>
      </w:r>
      <w:r w:rsidRPr="00F927E8">
        <w:rPr>
          <w:rFonts w:ascii="Times New Roman" w:hAnsi="Times New Roman" w:cs="Times New Roman"/>
          <w:sz w:val="28"/>
          <w:szCs w:val="28"/>
        </w:rPr>
        <w:t xml:space="preserve"> находится в стадии активного реформирования.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января 2014 года прекращает действие </w:t>
      </w:r>
      <w:r w:rsidRPr="001722DF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ный закон от 21.07.2005 № 94-ФЗ «</w:t>
      </w:r>
      <w:r w:rsidRPr="001722DF">
        <w:rPr>
          <w:rFonts w:ascii="Times New Roman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и вступает в силу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Pr="001722D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(далее -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44-ФЗ)</w:t>
      </w:r>
      <w:r w:rsidRPr="001722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98F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Федеральному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от 05.04.2013 № 44-ФЗ предусмотрены значительные из</w:t>
      </w:r>
      <w:r>
        <w:rPr>
          <w:rFonts w:ascii="Times New Roman" w:hAnsi="Times New Roman" w:cs="Times New Roman"/>
          <w:sz w:val="28"/>
          <w:szCs w:val="28"/>
        </w:rPr>
        <w:t xml:space="preserve">менения правил </w:t>
      </w:r>
      <w:r w:rsidRPr="00FF398F">
        <w:rPr>
          <w:rFonts w:ascii="Times New Roman" w:hAnsi="Times New Roman" w:cs="Times New Roman"/>
          <w:sz w:val="28"/>
          <w:szCs w:val="28"/>
        </w:rPr>
        <w:t xml:space="preserve">закупок.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FF398F">
        <w:rPr>
          <w:rFonts w:ascii="Times New Roman" w:hAnsi="Times New Roman" w:cs="Times New Roman"/>
          <w:sz w:val="28"/>
          <w:szCs w:val="28"/>
        </w:rPr>
        <w:t>затрагивают как деятельность заказчиков по организации и проведению закупок, так и деятельность участников закупок.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65E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деятельности </w:t>
      </w:r>
      <w:r>
        <w:rPr>
          <w:rFonts w:ascii="Times New Roman" w:hAnsi="Times New Roman" w:cs="Times New Roman"/>
          <w:sz w:val="28"/>
          <w:szCs w:val="28"/>
        </w:rPr>
        <w:t>поселения и заказчиков</w:t>
      </w:r>
      <w:r w:rsidRPr="008D465E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переход на работу в условиях контрактной системы, </w:t>
      </w:r>
      <w:r w:rsidRPr="008D465E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системы </w:t>
      </w:r>
      <w:r>
        <w:rPr>
          <w:rFonts w:ascii="Times New Roman" w:hAnsi="Times New Roman" w:cs="Times New Roman"/>
          <w:sz w:val="28"/>
          <w:szCs w:val="28"/>
        </w:rPr>
        <w:t xml:space="preserve">закупок </w:t>
      </w:r>
      <w:r w:rsidRPr="008D465E">
        <w:rPr>
          <w:rFonts w:ascii="Times New Roman" w:hAnsi="Times New Roman" w:cs="Times New Roman"/>
          <w:sz w:val="28"/>
          <w:szCs w:val="28"/>
        </w:rPr>
        <w:t>для муниципальн</w:t>
      </w:r>
      <w:r>
        <w:rPr>
          <w:rFonts w:ascii="Times New Roman" w:hAnsi="Times New Roman" w:cs="Times New Roman"/>
          <w:sz w:val="28"/>
          <w:szCs w:val="28"/>
        </w:rPr>
        <w:t>ых нужд</w:t>
      </w:r>
      <w:r w:rsidRPr="008D465E"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Эффективный переход к контрактной системе закупок возможен при комплексном подходе к решению поставленных задач в рамках реализации программы.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К данным факторам риска отнесены: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риск возникновения обстоятельств непреодолимой силы, таких как масштабные природные и техногенные катастрофы;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природный риск, который может проявляться в экстремальных климатических явлениях (аномально жаркое лето, холодная зима);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>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lastRenderedPageBreak/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5851DB" w:rsidRPr="000F69B5" w:rsidRDefault="005851DB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</w:t>
      </w:r>
    </w:p>
    <w:p w:rsidR="005851D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«Методика оценки эффективности реализации муниципальной программы»</w:t>
      </w:r>
    </w:p>
    <w:p w:rsidR="005851DB" w:rsidRPr="004E2B7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6962CB" w:rsidRDefault="005851DB" w:rsidP="00B73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100 %);</w:t>
      </w: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 xml:space="preserve">- фактических (в сопоставимых условиях) и планируемых объемов расходов местного бюджета на реализацию муниципальной программы и ее основных мероприятий (целевой параметр </w:t>
      </w:r>
      <w:r>
        <w:rPr>
          <w:rFonts w:ascii="Times New Roman" w:hAnsi="Times New Roman" w:cs="Times New Roman"/>
          <w:sz w:val="28"/>
          <w:szCs w:val="28"/>
        </w:rPr>
        <w:t>не менее 95</w:t>
      </w:r>
      <w:r w:rsidRPr="00293F1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5851DB" w:rsidRPr="004B213E" w:rsidRDefault="005851DB" w:rsidP="003B4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851DB" w:rsidRPr="004B213E" w:rsidSect="00FC4ABE">
          <w:footerReference w:type="default" r:id="rId15"/>
          <w:pgSz w:w="11905" w:h="16838"/>
          <w:pgMar w:top="851" w:right="567" w:bottom="567" w:left="1701" w:header="720" w:footer="720" w:gutter="0"/>
          <w:cols w:space="720"/>
          <w:noEndnote/>
        </w:sectPr>
      </w:pPr>
      <w:r w:rsidRPr="00293F1F">
        <w:rPr>
          <w:rFonts w:ascii="Times New Roman" w:hAnsi="Times New Roman" w:cs="Times New Roman"/>
          <w:sz w:val="28"/>
          <w:szCs w:val="28"/>
        </w:rPr>
        <w:t>- числа выполненных и планируемых мероприятий плана реализации муниципальной про</w:t>
      </w:r>
      <w:r w:rsidR="0081062E">
        <w:rPr>
          <w:rFonts w:ascii="Times New Roman" w:hAnsi="Times New Roman" w:cs="Times New Roman"/>
          <w:sz w:val="28"/>
          <w:szCs w:val="28"/>
        </w:rPr>
        <w:t>граммы (целевой параметр 100 %)</w:t>
      </w:r>
      <w:bookmarkStart w:id="0" w:name="_GoBack"/>
      <w:bookmarkEnd w:id="0"/>
    </w:p>
    <w:p w:rsidR="005851DB" w:rsidRPr="004B213E" w:rsidRDefault="005851DB" w:rsidP="00074FC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5851DB" w:rsidRPr="004B213E" w:rsidSect="00FC4ABE">
          <w:footerReference w:type="default" r:id="rId16"/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pPr w:leftFromText="180" w:rightFromText="180" w:vertAnchor="text" w:tblpY="1"/>
        <w:tblOverlap w:val="never"/>
        <w:tblW w:w="299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3"/>
        <w:gridCol w:w="4179"/>
        <w:gridCol w:w="2901"/>
        <w:gridCol w:w="676"/>
        <w:gridCol w:w="720"/>
        <w:gridCol w:w="900"/>
        <w:gridCol w:w="1080"/>
        <w:gridCol w:w="720"/>
        <w:gridCol w:w="900"/>
        <w:gridCol w:w="900"/>
        <w:gridCol w:w="80"/>
        <w:gridCol w:w="136"/>
        <w:gridCol w:w="249"/>
        <w:gridCol w:w="436"/>
        <w:gridCol w:w="80"/>
        <w:gridCol w:w="20"/>
        <w:gridCol w:w="80"/>
        <w:gridCol w:w="801"/>
        <w:gridCol w:w="20"/>
        <w:gridCol w:w="374"/>
        <w:gridCol w:w="1969"/>
        <w:gridCol w:w="1182"/>
        <w:gridCol w:w="787"/>
        <w:gridCol w:w="1969"/>
        <w:gridCol w:w="789"/>
        <w:gridCol w:w="1180"/>
        <w:gridCol w:w="1969"/>
        <w:gridCol w:w="396"/>
        <w:gridCol w:w="1573"/>
        <w:gridCol w:w="1973"/>
      </w:tblGrid>
      <w:tr w:rsidR="005851DB" w:rsidRPr="00134C70">
        <w:trPr>
          <w:gridAfter w:val="18"/>
          <w:wAfter w:w="15847" w:type="dxa"/>
          <w:trHeight w:val="1265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2 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8"/>
          <w:wAfter w:w="15847" w:type="dxa"/>
          <w:trHeight w:val="305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trHeight w:val="305"/>
        </w:trPr>
        <w:tc>
          <w:tcPr>
            <w:tcW w:w="1435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Дегтяренского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8"/>
          <w:wAfter w:w="15847" w:type="dxa"/>
          <w:trHeight w:val="305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trHeight w:val="109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 Федерального плана</w:t>
            </w:r>
          </w:p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статистических работ</w:t>
            </w:r>
          </w:p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10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3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4"/>
          <w:wAfter w:w="15062" w:type="dxa"/>
          <w:trHeight w:val="305"/>
        </w:trPr>
        <w:tc>
          <w:tcPr>
            <w:tcW w:w="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5851DB" w:rsidRPr="00134C70">
        <w:trPr>
          <w:gridAfter w:val="14"/>
          <w:wAfter w:w="15062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851DB" w:rsidRPr="00134C70">
        <w:trPr>
          <w:gridAfter w:val="11"/>
          <w:wAfter w:w="14161" w:type="dxa"/>
          <w:trHeight w:val="305"/>
        </w:trPr>
        <w:tc>
          <w:tcPr>
            <w:tcW w:w="8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 И ГРАЖДАНСКОЕ ОБЩЕСТВО "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 w:val="restart"/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1"/>
          <w:wAfter w:w="14161" w:type="dxa"/>
          <w:trHeight w:val="305"/>
        </w:trPr>
        <w:tc>
          <w:tcPr>
            <w:tcW w:w="8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1.1"ФУНКЦИОНИРОВАНИЕ ВЫСШЕГО ДОЛЖНОСТНОГО ЛИЦА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/>
            <w:tcBorders>
              <w:bottom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4"/>
          <w:wAfter w:w="15062" w:type="dxa"/>
          <w:trHeight w:val="122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3"/>
          <w:wAfter w:w="14982" w:type="dxa"/>
          <w:trHeight w:val="305"/>
        </w:trPr>
        <w:tc>
          <w:tcPr>
            <w:tcW w:w="8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1.2"УПРАВЛЕНИЕ В СФЕРЕ ФУНКЦИИ ОРГАНОВ МЕСТНОГО САМОУПАРВЛЕНИЯ"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bottom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4"/>
          <w:wAfter w:w="15062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Отношение фактического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исполнения к плановым назна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чениям по земельному налогу и неналоговым доходам местного бюджета за текущий год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5851DB" w:rsidRPr="00134C70">
        <w:trPr>
          <w:gridAfter w:val="14"/>
          <w:wAfter w:w="15062" w:type="dxa"/>
          <w:trHeight w:val="122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5851DB" w:rsidRPr="00134C70">
        <w:trPr>
          <w:gridAfter w:val="14"/>
          <w:wAfter w:w="15062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земельных участков,являющихся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5851DB" w:rsidRPr="00134C70">
        <w:trPr>
          <w:gridAfter w:val="14"/>
          <w:wAfter w:w="15062" w:type="dxa"/>
          <w:trHeight w:val="305"/>
        </w:trPr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1.3  "ПРОВЕДЕНИЕ ВЫБОРОВ"</w:t>
            </w:r>
          </w:p>
        </w:tc>
        <w:tc>
          <w:tcPr>
            <w:tcW w:w="29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4"/>
          <w:wAfter w:w="15062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  в местные органы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тысруб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4"/>
          <w:wAfter w:w="15062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депутатов в местные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рганы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3"/>
          <w:wAfter w:w="149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1.4  "ПОВЫШЕНИЕ УСТОЙЧИВОСТИ БЮДЖЕТА ПОСЕЛЕНИЯ"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4"/>
          <w:wAfter w:w="15062" w:type="dxa"/>
          <w:trHeight w:val="1454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Удельный вес резервного фонда поселения в общем объеме расходов местного бюджета.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trHeight w:val="674"/>
        </w:trPr>
        <w:tc>
          <w:tcPr>
            <w:tcW w:w="13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1.5 "ФИНАНСОВОЕ ОБЕСПЕЧЕНИЕ ДЕГТЯРЕНСКОГО СЕЛЬСКОГО ПОСЕЛЕНИЯ ДЛЯ ИСПОЛНЕНИЯ ПЕРЕДАННЫХ ПОЛНОМОЧИЙ ПО ПЕРВИЧНОМУ ВОИНСКОМУ УЧЕТУ,ГДЕ ОТСУТСТВУЮТ ВОЕННЫЕ КОМИСАРИАТЫ"</w:t>
            </w:r>
          </w:p>
        </w:tc>
        <w:tc>
          <w:tcPr>
            <w:tcW w:w="4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9"/>
          <w:wAfter w:w="15983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9"/>
          <w:wAfter w:w="15983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trHeight w:val="674"/>
        </w:trPr>
        <w:tc>
          <w:tcPr>
            <w:tcW w:w="13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1.6"ЗАЩИТА НАСЕЛЕНИЯ И ТЕРРИТОРИИ ПОСЕЛЕНИЯ ОТ ЧРЕЗВЫЧАЙНЫХ СИТУАЦИЙ И ОБЕСПЕЧЕНИИ ПЕРВИЧНЫХ МЕР ПОЖАРНОЙ БЕЗОПАСНОСТИ." </w:t>
            </w:r>
          </w:p>
        </w:tc>
        <w:tc>
          <w:tcPr>
            <w:tcW w:w="9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BF070C">
            <w:pPr>
              <w:autoSpaceDE w:val="0"/>
              <w:autoSpaceDN w:val="0"/>
              <w:adjustRightInd w:val="0"/>
              <w:spacing w:after="0" w:line="240" w:lineRule="auto"/>
              <w:ind w:left="405" w:hanging="40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6"/>
          <w:wAfter w:w="15162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5851DB" w:rsidRPr="00134C70">
        <w:trPr>
          <w:gridAfter w:val="16"/>
          <w:wAfter w:w="15162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руководящего состава и должностных лиц,прошедших обучение по вопросам гражданской обороны и защите от чрезвычайных ситуаций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851DB" w:rsidRPr="00134C70">
        <w:trPr>
          <w:gridAfter w:val="15"/>
          <w:wAfter w:w="150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1.7  "СОЦИАЛЬНАЯ ПОДДЕРЖКА ГРАЖДАН"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6"/>
          <w:wAfter w:w="15162" w:type="dxa"/>
          <w:trHeight w:val="1454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851DB" w:rsidRPr="00134C70">
        <w:trPr>
          <w:gridAfter w:val="15"/>
          <w:wAfter w:w="150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1.8  "ВЫПОЛНЕНИЕ ДРУГИХ РАСХОДНЫХ ОБЯЗАТЕЛЬСТВ 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6"/>
          <w:wAfter w:w="15162" w:type="dxa"/>
          <w:trHeight w:val="36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автомашины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5"/>
          <w:wAfter w:w="150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1.9 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Муниципальный земельный контроль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1DB" w:rsidRPr="00134C70">
        <w:trPr>
          <w:gridAfter w:val="16"/>
          <w:wAfter w:w="15162" w:type="dxa"/>
          <w:trHeight w:val="36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DB" w:rsidRPr="00134C70" w:rsidRDefault="005851DB" w:rsidP="00D975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tbl>
      <w:tblPr>
        <w:tblpPr w:leftFromText="180" w:rightFromText="180" w:vertAnchor="text" w:horzAnchor="margin" w:tblpY="-724"/>
        <w:tblW w:w="31397" w:type="dxa"/>
        <w:tblLayout w:type="fixed"/>
        <w:tblLook w:val="0000" w:firstRow="0" w:lastRow="0" w:firstColumn="0" w:lastColumn="0" w:noHBand="0" w:noVBand="0"/>
      </w:tblPr>
      <w:tblGrid>
        <w:gridCol w:w="2200"/>
        <w:gridCol w:w="2268"/>
        <w:gridCol w:w="2490"/>
        <w:gridCol w:w="1256"/>
        <w:gridCol w:w="1256"/>
        <w:gridCol w:w="1256"/>
        <w:gridCol w:w="1082"/>
        <w:gridCol w:w="900"/>
        <w:gridCol w:w="1309"/>
        <w:gridCol w:w="1031"/>
        <w:gridCol w:w="1309"/>
        <w:gridCol w:w="325"/>
        <w:gridCol w:w="984"/>
        <w:gridCol w:w="1309"/>
        <w:gridCol w:w="650"/>
        <w:gridCol w:w="659"/>
        <w:gridCol w:w="1309"/>
        <w:gridCol w:w="975"/>
        <w:gridCol w:w="334"/>
        <w:gridCol w:w="2609"/>
        <w:gridCol w:w="2943"/>
        <w:gridCol w:w="2943"/>
      </w:tblGrid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3"/>
          <w:wAfter w:w="8495" w:type="dxa"/>
          <w:trHeight w:val="945"/>
        </w:trPr>
        <w:tc>
          <w:tcPr>
            <w:tcW w:w="1180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Дегтяренского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94B48">
              <w:rPr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trHeight w:val="9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0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2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851DB" w:rsidRPr="00794B48" w:rsidRDefault="005851DB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76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2020(седьмой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реализации)</w:t>
            </w: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2 752,60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2365,3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2580,6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2677,6</w:t>
            </w: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593,3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1 117,00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988,1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1027,8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1152</w:t>
            </w: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1.3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выборов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129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BD3B01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3B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5851DB" w:rsidRPr="00794B48">
        <w:trPr>
          <w:gridAfter w:val="12"/>
          <w:wAfter w:w="16349" w:type="dxa"/>
          <w:trHeight w:val="12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6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129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поселения от чрезвычайных ситуаций в границах поселения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51DB" w:rsidRPr="00794B48">
        <w:trPr>
          <w:gridAfter w:val="12"/>
          <w:wAfter w:w="16349" w:type="dxa"/>
          <w:trHeight w:val="12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9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держка граждан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Муниципальный земельный контроль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1DB" w:rsidRPr="00794B48">
        <w:trPr>
          <w:gridAfter w:val="12"/>
          <w:wAfter w:w="16349" w:type="dxa"/>
          <w:trHeight w:val="3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794B48" w:rsidRDefault="005851DB" w:rsidP="007A6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Дегтяренскогос/поселения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794B48" w:rsidRDefault="005851DB" w:rsidP="007A6C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51DB" w:rsidRDefault="005851DB" w:rsidP="00794B48">
      <w:pPr>
        <w:tabs>
          <w:tab w:val="left" w:pos="0"/>
        </w:tabs>
        <w:spacing w:after="0" w:line="240" w:lineRule="auto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Pr="00794B48" w:rsidRDefault="005851DB" w:rsidP="00794B48">
      <w:pPr>
        <w:tabs>
          <w:tab w:val="left" w:pos="183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tbl>
      <w:tblPr>
        <w:tblW w:w="143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013"/>
        <w:gridCol w:w="2955"/>
        <w:gridCol w:w="1775"/>
        <w:gridCol w:w="1260"/>
        <w:gridCol w:w="1105"/>
        <w:gridCol w:w="965"/>
        <w:gridCol w:w="1045"/>
        <w:gridCol w:w="1127"/>
        <w:gridCol w:w="1091"/>
        <w:gridCol w:w="992"/>
      </w:tblGrid>
      <w:tr w:rsidR="005851DB" w:rsidRPr="00D24002">
        <w:trPr>
          <w:gridAfter w:val="1"/>
          <w:wAfter w:w="992" w:type="dxa"/>
          <w:trHeight w:val="900"/>
        </w:trPr>
        <w:tc>
          <w:tcPr>
            <w:tcW w:w="111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Дегтяренского сельского поселения Каменского муниципального района  Воронежской области</w:t>
            </w: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приложение 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5851DB" w:rsidRPr="00D24002">
        <w:trPr>
          <w:gridAfter w:val="1"/>
          <w:wAfter w:w="992" w:type="dxa"/>
          <w:trHeight w:val="255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5851DB" w:rsidRPr="00D24002">
        <w:trPr>
          <w:gridAfter w:val="1"/>
          <w:wAfter w:w="992" w:type="dxa"/>
          <w:trHeight w:val="900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65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5851DB" w:rsidRPr="00D24002">
        <w:trPr>
          <w:trHeight w:val="900"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(первый год реализации)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(второй год реализации)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Default="005851DB" w:rsidP="00F22E3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  <w:p w:rsidR="005851DB" w:rsidRPr="00D24002" w:rsidRDefault="005851DB" w:rsidP="00F22E3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(четвертый год реализации)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(пятый год реализации)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(шестой год реализации)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Default="005851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  <w:p w:rsidR="005851DB" w:rsidRPr="00D24002" w:rsidRDefault="005851D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(седьмой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 реализации</w:t>
            </w:r>
          </w:p>
        </w:tc>
      </w:tr>
      <w:tr w:rsidR="005851DB" w:rsidRPr="00D24002">
        <w:trPr>
          <w:trHeight w:val="31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2752,6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2365,3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2354,3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2569,1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2580,6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2519,4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2677,6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77,1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2298,6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2285,4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2600,5</w:t>
            </w: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598,5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625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598,5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625</w:t>
            </w: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2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УПРАВЛЕНИЕ В СФЕРЕР ФУНКЦИИ ОРГАНОВ МЕСТНОГО 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САМОУПРАВЛЕНИЯ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1027,8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1152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gridAfter w:val="1"/>
          <w:wAfter w:w="992" w:type="dxa"/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1027,8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1152</w:t>
            </w: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3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4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743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743</w:t>
            </w: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5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07F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77,1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77,1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31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МЕРОПРИТЯИЕ 6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ЗАЩИТА НАСЕЛЕНИЯ И 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10</w:t>
            </w:r>
          </w:p>
        </w:tc>
      </w:tr>
      <w:tr w:rsidR="005851DB" w:rsidRPr="00D24002"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851DB" w:rsidRDefault="005851DB" w:rsidP="00D07FCE"/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10</w:t>
            </w: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7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70,5</w:t>
            </w: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  <w:r>
              <w:t>70,5</w:t>
            </w: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8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9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Муниципальный земельный контроль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45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  <w:tr w:rsidR="005851DB" w:rsidRPr="00D24002">
        <w:trPr>
          <w:trHeight w:val="25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D24002" w:rsidRDefault="005851DB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DB" w:rsidRPr="00D24002" w:rsidRDefault="005851DB">
            <w:pPr>
              <w:spacing w:after="0" w:line="240" w:lineRule="auto"/>
            </w:pPr>
          </w:p>
        </w:tc>
      </w:tr>
    </w:tbl>
    <w:p w:rsidR="005851DB" w:rsidRDefault="005851D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  <w:sectPr w:rsidR="005851DB" w:rsidSect="00D24002">
          <w:pgSz w:w="16838" w:h="11905" w:orient="landscape"/>
          <w:pgMar w:top="1701" w:right="567" w:bottom="567" w:left="1701" w:header="720" w:footer="720" w:gutter="0"/>
          <w:cols w:space="720"/>
          <w:noEndnote/>
        </w:sectPr>
      </w:pPr>
    </w:p>
    <w:p w:rsidR="005851DB" w:rsidRDefault="005851DB" w:rsidP="00D24002">
      <w:pPr>
        <w:tabs>
          <w:tab w:val="left" w:pos="1830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Приложение 6</w:t>
      </w:r>
    </w:p>
    <w:tbl>
      <w:tblPr>
        <w:tblW w:w="12250" w:type="dxa"/>
        <w:tblInd w:w="-106" w:type="dxa"/>
        <w:tblLook w:val="0000" w:firstRow="0" w:lastRow="0" w:firstColumn="0" w:lastColumn="0" w:noHBand="0" w:noVBand="0"/>
      </w:tblPr>
      <w:tblGrid>
        <w:gridCol w:w="560"/>
        <w:gridCol w:w="1141"/>
        <w:gridCol w:w="2134"/>
        <w:gridCol w:w="1368"/>
        <w:gridCol w:w="1103"/>
        <w:gridCol w:w="1103"/>
        <w:gridCol w:w="1526"/>
        <w:gridCol w:w="1616"/>
        <w:gridCol w:w="1699"/>
      </w:tblGrid>
      <w:tr w:rsidR="005851DB" w:rsidRPr="005840BA">
        <w:trPr>
          <w:trHeight w:val="469"/>
        </w:trPr>
        <w:tc>
          <w:tcPr>
            <w:tcW w:w="1225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План реализации муниципальной программы Дегтяренского сельского поселения Каменского муниципального районаВоронежской области 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"Муниципальное управление игражданское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 общество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на 201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8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год.</w:t>
            </w:r>
          </w:p>
        </w:tc>
      </w:tr>
      <w:tr w:rsidR="005851DB" w:rsidRPr="005840BA">
        <w:trPr>
          <w:trHeight w:val="255"/>
        </w:trPr>
        <w:tc>
          <w:tcPr>
            <w:tcW w:w="1225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5851DB" w:rsidRPr="005840BA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851DB" w:rsidRPr="005840BA">
        <w:trPr>
          <w:trHeight w:val="7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851DB" w:rsidRPr="005840BA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>
        <w:trPr>
          <w:trHeight w:val="29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5851DB" w:rsidRPr="005840BA">
        <w:trPr>
          <w:trHeight w:val="17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чение поступления доходов в мест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01020100192020100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</w:tr>
      <w:tr w:rsidR="005851DB" w:rsidRPr="005840BA">
        <w:trPr>
          <w:trHeight w:val="24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В СФЕРЕ ФУНКЦИИ ОРГАНОВ МЕСТНОГО САМОУПАРВЛЕНИЯ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увеличение поступления доходов в мес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914 01040100292010100         914 01040100292010200</w:t>
            </w:r>
          </w:p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01040100292010800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1109</w:t>
            </w:r>
          </w:p>
        </w:tc>
      </w:tr>
      <w:tr w:rsidR="005851DB" w:rsidRPr="005840BA">
        <w:trPr>
          <w:trHeight w:val="24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Выборы главы в местные органы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01070100390120200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Выборов депутатов в местные органы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01070100390110200</w:t>
            </w:r>
          </w:p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>
        <w:trPr>
          <w:trHeight w:val="3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1.4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ПОВЫШЕНИЕ УСТОЙЧИВОСТИ БЮДЖЕТА ПОСЕЛЕНИЯ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</w:tr>
      <w:tr w:rsidR="005851DB" w:rsidRPr="005840BA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Формирование резервного фонда поселения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_G17"/>
            <w:bookmarkEnd w:id="1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0111 0100420570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851DB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передаваемыхпономочий по образованию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0702 0100488040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</w:tr>
      <w:tr w:rsidR="005851DB" w:rsidRPr="005840BA">
        <w:trPr>
          <w:trHeight w:val="2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ДЕГТЯРЕНСКОГО СЕЛЬСКОГО ПОСЕЛЕНИЯ ДЛЯ ИСПОЛНЕНИЯ ПЕРЕДАННЫХ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C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Default="005851DB" w:rsidP="00C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02030100551180100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C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02030100551180200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67,2; 6,4</w:t>
            </w:r>
          </w:p>
        </w:tc>
      </w:tr>
      <w:tr w:rsidR="005851DB" w:rsidRPr="005840BA">
        <w:trPr>
          <w:trHeight w:val="18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подготовка и содержание в готовности необходимых сил и средств для защиты населения и территории сельского поселения от чрезвычайных ситуаций,обучение населения способам защиты и действиям в этих ситуациях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5851DB" w:rsidRPr="005840BA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предупрждения и ликвидации последствий чрезвычайных ситуаций в границах поселения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851DB" w:rsidRPr="005840BA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гражданской обороне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и участие в профилактике терроризма и экстремизма в границах поселения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1.7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D756E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100 0100790470 300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1.8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E90A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011301008902008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CF3B25" w:rsidRDefault="005851DB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F3B2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Муниципальный земельный контроль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5851DB" w:rsidRDefault="005851DB" w:rsidP="00D24002"/>
    <w:p w:rsidR="005851DB" w:rsidRDefault="005851DB" w:rsidP="00D24002">
      <w:pPr>
        <w:ind w:firstLine="708"/>
      </w:pPr>
    </w:p>
    <w:p w:rsidR="005851DB" w:rsidRDefault="005851DB" w:rsidP="00D24002">
      <w:pPr>
        <w:ind w:firstLine="708"/>
      </w:pPr>
    </w:p>
    <w:p w:rsidR="005851DB" w:rsidRPr="00D24002" w:rsidRDefault="005851DB" w:rsidP="00D24002">
      <w:pPr>
        <w:ind w:firstLine="708"/>
      </w:pPr>
    </w:p>
    <w:sectPr w:rsidR="005851DB" w:rsidRPr="00D24002" w:rsidSect="00D24002">
      <w:pgSz w:w="16838" w:h="11905" w:orient="landscape"/>
      <w:pgMar w:top="1701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6A" w:rsidRPr="00D45140" w:rsidRDefault="0024286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24286A" w:rsidRPr="00D45140" w:rsidRDefault="0024286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DB" w:rsidRDefault="0039048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062E">
      <w:rPr>
        <w:noProof/>
      </w:rPr>
      <w:t>22</w:t>
    </w:r>
    <w:r>
      <w:rPr>
        <w:noProof/>
      </w:rPr>
      <w:fldChar w:fldCharType="end"/>
    </w:r>
  </w:p>
  <w:p w:rsidR="005851DB" w:rsidRDefault="005851D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DB" w:rsidRDefault="0039048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062E">
      <w:rPr>
        <w:noProof/>
      </w:rPr>
      <w:t>23</w:t>
    </w:r>
    <w:r>
      <w:rPr>
        <w:noProof/>
      </w:rPr>
      <w:fldChar w:fldCharType="end"/>
    </w:r>
  </w:p>
  <w:p w:rsidR="005851DB" w:rsidRDefault="005851D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6A" w:rsidRPr="00D45140" w:rsidRDefault="0024286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24286A" w:rsidRPr="00D45140" w:rsidRDefault="0024286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FFF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4F6E"/>
    <w:rsid w:val="0001563A"/>
    <w:rsid w:val="0001656C"/>
    <w:rsid w:val="000168B5"/>
    <w:rsid w:val="0001714B"/>
    <w:rsid w:val="0001742F"/>
    <w:rsid w:val="000200F0"/>
    <w:rsid w:val="0002040A"/>
    <w:rsid w:val="00020900"/>
    <w:rsid w:val="00021207"/>
    <w:rsid w:val="00021FB6"/>
    <w:rsid w:val="00022860"/>
    <w:rsid w:val="000247FA"/>
    <w:rsid w:val="00024A21"/>
    <w:rsid w:val="00024F85"/>
    <w:rsid w:val="000255EB"/>
    <w:rsid w:val="00025FFF"/>
    <w:rsid w:val="00026022"/>
    <w:rsid w:val="0002619C"/>
    <w:rsid w:val="00026945"/>
    <w:rsid w:val="00030441"/>
    <w:rsid w:val="00030494"/>
    <w:rsid w:val="00030A1F"/>
    <w:rsid w:val="00030D39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395"/>
    <w:rsid w:val="00045468"/>
    <w:rsid w:val="000458D9"/>
    <w:rsid w:val="00046E0A"/>
    <w:rsid w:val="00047DB2"/>
    <w:rsid w:val="00047E07"/>
    <w:rsid w:val="00050533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D8"/>
    <w:rsid w:val="00061196"/>
    <w:rsid w:val="00061968"/>
    <w:rsid w:val="00061C36"/>
    <w:rsid w:val="00061DA2"/>
    <w:rsid w:val="000623F4"/>
    <w:rsid w:val="0006266E"/>
    <w:rsid w:val="00062D43"/>
    <w:rsid w:val="0006368B"/>
    <w:rsid w:val="0006401F"/>
    <w:rsid w:val="00064904"/>
    <w:rsid w:val="00064BEB"/>
    <w:rsid w:val="0006562F"/>
    <w:rsid w:val="00066915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567"/>
    <w:rsid w:val="00072B8C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E0"/>
    <w:rsid w:val="00081B67"/>
    <w:rsid w:val="00083C71"/>
    <w:rsid w:val="0008405F"/>
    <w:rsid w:val="00084544"/>
    <w:rsid w:val="00084BC4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4EFA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11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2A1"/>
    <w:rsid w:val="000C4AA1"/>
    <w:rsid w:val="000C4E5D"/>
    <w:rsid w:val="000C634B"/>
    <w:rsid w:val="000C670A"/>
    <w:rsid w:val="000C6EEA"/>
    <w:rsid w:val="000C75D5"/>
    <w:rsid w:val="000C76C9"/>
    <w:rsid w:val="000D02D6"/>
    <w:rsid w:val="000D0740"/>
    <w:rsid w:val="000D10B7"/>
    <w:rsid w:val="000D123B"/>
    <w:rsid w:val="000D156E"/>
    <w:rsid w:val="000D231C"/>
    <w:rsid w:val="000D3AF0"/>
    <w:rsid w:val="000D41B6"/>
    <w:rsid w:val="000D4715"/>
    <w:rsid w:val="000D4AE0"/>
    <w:rsid w:val="000D5483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2D9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C71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3AA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B5B"/>
    <w:rsid w:val="00134C70"/>
    <w:rsid w:val="0013543B"/>
    <w:rsid w:val="0013556C"/>
    <w:rsid w:val="001356B0"/>
    <w:rsid w:val="0013586D"/>
    <w:rsid w:val="00135EDB"/>
    <w:rsid w:val="00137081"/>
    <w:rsid w:val="00137DF4"/>
    <w:rsid w:val="00137E7B"/>
    <w:rsid w:val="00137EA8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8A7"/>
    <w:rsid w:val="00150BA5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4CD4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63D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22DF"/>
    <w:rsid w:val="0017233B"/>
    <w:rsid w:val="00172ED7"/>
    <w:rsid w:val="00173316"/>
    <w:rsid w:val="0017353A"/>
    <w:rsid w:val="00173831"/>
    <w:rsid w:val="00173E8F"/>
    <w:rsid w:val="001744FF"/>
    <w:rsid w:val="00174F15"/>
    <w:rsid w:val="00175147"/>
    <w:rsid w:val="0017649C"/>
    <w:rsid w:val="001764C6"/>
    <w:rsid w:val="00176CDE"/>
    <w:rsid w:val="0018015E"/>
    <w:rsid w:val="001823FE"/>
    <w:rsid w:val="0018309D"/>
    <w:rsid w:val="0018324C"/>
    <w:rsid w:val="001859E0"/>
    <w:rsid w:val="001859EF"/>
    <w:rsid w:val="00185DBB"/>
    <w:rsid w:val="001862EF"/>
    <w:rsid w:val="00186322"/>
    <w:rsid w:val="00186FCB"/>
    <w:rsid w:val="00187BAF"/>
    <w:rsid w:val="00190321"/>
    <w:rsid w:val="0019096C"/>
    <w:rsid w:val="00190FD4"/>
    <w:rsid w:val="0019199A"/>
    <w:rsid w:val="00192044"/>
    <w:rsid w:val="001921AA"/>
    <w:rsid w:val="0019262C"/>
    <w:rsid w:val="00193F2B"/>
    <w:rsid w:val="001948BB"/>
    <w:rsid w:val="00195558"/>
    <w:rsid w:val="00195B13"/>
    <w:rsid w:val="00196154"/>
    <w:rsid w:val="001975E4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A7C50"/>
    <w:rsid w:val="001B07C7"/>
    <w:rsid w:val="001B266C"/>
    <w:rsid w:val="001B2C6A"/>
    <w:rsid w:val="001B2D7B"/>
    <w:rsid w:val="001B2F11"/>
    <w:rsid w:val="001B3A90"/>
    <w:rsid w:val="001B406F"/>
    <w:rsid w:val="001B42E9"/>
    <w:rsid w:val="001B4910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1142"/>
    <w:rsid w:val="001C14D9"/>
    <w:rsid w:val="001C1AE9"/>
    <w:rsid w:val="001C29F2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A3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C6D"/>
    <w:rsid w:val="001F7CFD"/>
    <w:rsid w:val="001F7E09"/>
    <w:rsid w:val="002007FE"/>
    <w:rsid w:val="0020091E"/>
    <w:rsid w:val="00201224"/>
    <w:rsid w:val="00201267"/>
    <w:rsid w:val="0020162C"/>
    <w:rsid w:val="0020179A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106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813"/>
    <w:rsid w:val="00215EA6"/>
    <w:rsid w:val="0021688E"/>
    <w:rsid w:val="002170FF"/>
    <w:rsid w:val="00217287"/>
    <w:rsid w:val="00217F50"/>
    <w:rsid w:val="00220742"/>
    <w:rsid w:val="002209FF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D5C"/>
    <w:rsid w:val="002336AD"/>
    <w:rsid w:val="00233DE7"/>
    <w:rsid w:val="00234027"/>
    <w:rsid w:val="002340D4"/>
    <w:rsid w:val="00235EC7"/>
    <w:rsid w:val="0023684A"/>
    <w:rsid w:val="0024073D"/>
    <w:rsid w:val="00240C1B"/>
    <w:rsid w:val="00240CC5"/>
    <w:rsid w:val="002413EB"/>
    <w:rsid w:val="002416CA"/>
    <w:rsid w:val="00241BC4"/>
    <w:rsid w:val="0024286A"/>
    <w:rsid w:val="00242CE4"/>
    <w:rsid w:val="00243F25"/>
    <w:rsid w:val="00243F43"/>
    <w:rsid w:val="00243F7E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16CE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846"/>
    <w:rsid w:val="00267CEB"/>
    <w:rsid w:val="00270AFE"/>
    <w:rsid w:val="00270CDD"/>
    <w:rsid w:val="00271931"/>
    <w:rsid w:val="00271A0D"/>
    <w:rsid w:val="00271CCE"/>
    <w:rsid w:val="00272003"/>
    <w:rsid w:val="00272284"/>
    <w:rsid w:val="00272501"/>
    <w:rsid w:val="00272A6B"/>
    <w:rsid w:val="00272FEE"/>
    <w:rsid w:val="0027364E"/>
    <w:rsid w:val="00273A9A"/>
    <w:rsid w:val="00273AD6"/>
    <w:rsid w:val="00274650"/>
    <w:rsid w:val="002746DD"/>
    <w:rsid w:val="00274F51"/>
    <w:rsid w:val="0027506B"/>
    <w:rsid w:val="00275343"/>
    <w:rsid w:val="00275372"/>
    <w:rsid w:val="002759B0"/>
    <w:rsid w:val="00276095"/>
    <w:rsid w:val="00276DFA"/>
    <w:rsid w:val="0027706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4094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6C8"/>
    <w:rsid w:val="002B1900"/>
    <w:rsid w:val="002B191A"/>
    <w:rsid w:val="002B279B"/>
    <w:rsid w:val="002B2A62"/>
    <w:rsid w:val="002B317D"/>
    <w:rsid w:val="002B36EC"/>
    <w:rsid w:val="002B41C6"/>
    <w:rsid w:val="002B49CF"/>
    <w:rsid w:val="002B4DFA"/>
    <w:rsid w:val="002B5061"/>
    <w:rsid w:val="002B55B7"/>
    <w:rsid w:val="002B56A6"/>
    <w:rsid w:val="002B5736"/>
    <w:rsid w:val="002B63C4"/>
    <w:rsid w:val="002B6434"/>
    <w:rsid w:val="002B647E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235"/>
    <w:rsid w:val="002D5C27"/>
    <w:rsid w:val="002D6060"/>
    <w:rsid w:val="002D64F2"/>
    <w:rsid w:val="002D6D26"/>
    <w:rsid w:val="002D6DCD"/>
    <w:rsid w:val="002D7229"/>
    <w:rsid w:val="002D74AD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AFA"/>
    <w:rsid w:val="002F1BF9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4D1C"/>
    <w:rsid w:val="002F5761"/>
    <w:rsid w:val="002F58BE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B27"/>
    <w:rsid w:val="00310B75"/>
    <w:rsid w:val="003118AD"/>
    <w:rsid w:val="003125A1"/>
    <w:rsid w:val="00312B99"/>
    <w:rsid w:val="0031306C"/>
    <w:rsid w:val="0031407C"/>
    <w:rsid w:val="00314D6E"/>
    <w:rsid w:val="0031532B"/>
    <w:rsid w:val="00315484"/>
    <w:rsid w:val="00315794"/>
    <w:rsid w:val="003165F3"/>
    <w:rsid w:val="00317118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B29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007"/>
    <w:rsid w:val="00336C1F"/>
    <w:rsid w:val="003373EC"/>
    <w:rsid w:val="0033778A"/>
    <w:rsid w:val="0033781B"/>
    <w:rsid w:val="0033798A"/>
    <w:rsid w:val="00337AAA"/>
    <w:rsid w:val="00337B7B"/>
    <w:rsid w:val="00337FB0"/>
    <w:rsid w:val="00340C20"/>
    <w:rsid w:val="00341281"/>
    <w:rsid w:val="0034174B"/>
    <w:rsid w:val="003419B6"/>
    <w:rsid w:val="003419CF"/>
    <w:rsid w:val="00341A10"/>
    <w:rsid w:val="0034312A"/>
    <w:rsid w:val="00343FB7"/>
    <w:rsid w:val="00344155"/>
    <w:rsid w:val="003444B8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B1B"/>
    <w:rsid w:val="00364151"/>
    <w:rsid w:val="003642DF"/>
    <w:rsid w:val="00364AB1"/>
    <w:rsid w:val="00364EFF"/>
    <w:rsid w:val="003658F6"/>
    <w:rsid w:val="00365CA7"/>
    <w:rsid w:val="00365D3D"/>
    <w:rsid w:val="00366328"/>
    <w:rsid w:val="0036706A"/>
    <w:rsid w:val="0036721C"/>
    <w:rsid w:val="00367290"/>
    <w:rsid w:val="00367879"/>
    <w:rsid w:val="00367FC9"/>
    <w:rsid w:val="00370CD2"/>
    <w:rsid w:val="00372931"/>
    <w:rsid w:val="003729C0"/>
    <w:rsid w:val="00373F2B"/>
    <w:rsid w:val="003748D7"/>
    <w:rsid w:val="00374DCB"/>
    <w:rsid w:val="00374EA8"/>
    <w:rsid w:val="003751A8"/>
    <w:rsid w:val="003760B7"/>
    <w:rsid w:val="00377334"/>
    <w:rsid w:val="003773C1"/>
    <w:rsid w:val="00377BFC"/>
    <w:rsid w:val="00377C8A"/>
    <w:rsid w:val="00377D2E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55"/>
    <w:rsid w:val="0039048A"/>
    <w:rsid w:val="003904BE"/>
    <w:rsid w:val="00390AB1"/>
    <w:rsid w:val="00390E4F"/>
    <w:rsid w:val="003910FE"/>
    <w:rsid w:val="00391ABA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27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4A66"/>
    <w:rsid w:val="003B5428"/>
    <w:rsid w:val="003C0F09"/>
    <w:rsid w:val="003C1EFE"/>
    <w:rsid w:val="003C2D0A"/>
    <w:rsid w:val="003C2D11"/>
    <w:rsid w:val="003C3EF0"/>
    <w:rsid w:val="003C436E"/>
    <w:rsid w:val="003C4A63"/>
    <w:rsid w:val="003C50C0"/>
    <w:rsid w:val="003C5283"/>
    <w:rsid w:val="003C65E3"/>
    <w:rsid w:val="003C6D84"/>
    <w:rsid w:val="003C6E7D"/>
    <w:rsid w:val="003D03C8"/>
    <w:rsid w:val="003D1ACA"/>
    <w:rsid w:val="003D2A27"/>
    <w:rsid w:val="003D32C9"/>
    <w:rsid w:val="003D3D27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000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C0B"/>
    <w:rsid w:val="00416E81"/>
    <w:rsid w:val="00420039"/>
    <w:rsid w:val="004212C5"/>
    <w:rsid w:val="00421C25"/>
    <w:rsid w:val="00421C5B"/>
    <w:rsid w:val="00422448"/>
    <w:rsid w:val="0042290D"/>
    <w:rsid w:val="00422BFB"/>
    <w:rsid w:val="00423A5C"/>
    <w:rsid w:val="00424BF5"/>
    <w:rsid w:val="00425511"/>
    <w:rsid w:val="00426486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610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8EE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AC7"/>
    <w:rsid w:val="00450C18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B2E"/>
    <w:rsid w:val="00461E79"/>
    <w:rsid w:val="004623AE"/>
    <w:rsid w:val="00462545"/>
    <w:rsid w:val="00462839"/>
    <w:rsid w:val="00462EED"/>
    <w:rsid w:val="00463C2D"/>
    <w:rsid w:val="00464085"/>
    <w:rsid w:val="00464130"/>
    <w:rsid w:val="00464373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88D"/>
    <w:rsid w:val="00472C29"/>
    <w:rsid w:val="004732E8"/>
    <w:rsid w:val="0047352F"/>
    <w:rsid w:val="00473A85"/>
    <w:rsid w:val="00473E07"/>
    <w:rsid w:val="00474073"/>
    <w:rsid w:val="00474326"/>
    <w:rsid w:val="004743C2"/>
    <w:rsid w:val="00475596"/>
    <w:rsid w:val="00475C78"/>
    <w:rsid w:val="00475CD5"/>
    <w:rsid w:val="00475E2C"/>
    <w:rsid w:val="0047616B"/>
    <w:rsid w:val="004761B1"/>
    <w:rsid w:val="004761F1"/>
    <w:rsid w:val="004764E7"/>
    <w:rsid w:val="00477064"/>
    <w:rsid w:val="00477A8E"/>
    <w:rsid w:val="00477AB6"/>
    <w:rsid w:val="00477E6E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068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5B38"/>
    <w:rsid w:val="00496142"/>
    <w:rsid w:val="004A2083"/>
    <w:rsid w:val="004A209A"/>
    <w:rsid w:val="004A2361"/>
    <w:rsid w:val="004A23EF"/>
    <w:rsid w:val="004A3590"/>
    <w:rsid w:val="004A6433"/>
    <w:rsid w:val="004A678E"/>
    <w:rsid w:val="004A6865"/>
    <w:rsid w:val="004A6AAC"/>
    <w:rsid w:val="004A6D74"/>
    <w:rsid w:val="004B0E81"/>
    <w:rsid w:val="004B0EEC"/>
    <w:rsid w:val="004B1751"/>
    <w:rsid w:val="004B1EA7"/>
    <w:rsid w:val="004B213E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144"/>
    <w:rsid w:val="004D5221"/>
    <w:rsid w:val="004D546A"/>
    <w:rsid w:val="004D5C49"/>
    <w:rsid w:val="004D61F8"/>
    <w:rsid w:val="004D72B7"/>
    <w:rsid w:val="004D7833"/>
    <w:rsid w:val="004D788E"/>
    <w:rsid w:val="004E067C"/>
    <w:rsid w:val="004E09B3"/>
    <w:rsid w:val="004E0EF9"/>
    <w:rsid w:val="004E140E"/>
    <w:rsid w:val="004E1C1D"/>
    <w:rsid w:val="004E2069"/>
    <w:rsid w:val="004E2623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254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06"/>
    <w:rsid w:val="00517E61"/>
    <w:rsid w:val="005213CB"/>
    <w:rsid w:val="00521BCE"/>
    <w:rsid w:val="00521D21"/>
    <w:rsid w:val="00521DFF"/>
    <w:rsid w:val="00522010"/>
    <w:rsid w:val="005221CE"/>
    <w:rsid w:val="005224EA"/>
    <w:rsid w:val="0052250F"/>
    <w:rsid w:val="00522E55"/>
    <w:rsid w:val="00523E79"/>
    <w:rsid w:val="00524086"/>
    <w:rsid w:val="00524608"/>
    <w:rsid w:val="00524B1A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450"/>
    <w:rsid w:val="005377E1"/>
    <w:rsid w:val="00537D50"/>
    <w:rsid w:val="00540A85"/>
    <w:rsid w:val="00540EFA"/>
    <w:rsid w:val="00541180"/>
    <w:rsid w:val="00541E7A"/>
    <w:rsid w:val="00541EBD"/>
    <w:rsid w:val="005428C4"/>
    <w:rsid w:val="005429F0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491"/>
    <w:rsid w:val="005509FF"/>
    <w:rsid w:val="0055191E"/>
    <w:rsid w:val="00551AC4"/>
    <w:rsid w:val="00552185"/>
    <w:rsid w:val="00552D80"/>
    <w:rsid w:val="00553482"/>
    <w:rsid w:val="00553555"/>
    <w:rsid w:val="00553B1A"/>
    <w:rsid w:val="00553CAD"/>
    <w:rsid w:val="00553D5F"/>
    <w:rsid w:val="00554B2C"/>
    <w:rsid w:val="0055567B"/>
    <w:rsid w:val="00555E0C"/>
    <w:rsid w:val="00556268"/>
    <w:rsid w:val="00556A94"/>
    <w:rsid w:val="00557124"/>
    <w:rsid w:val="00557E41"/>
    <w:rsid w:val="00560456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A56"/>
    <w:rsid w:val="00566519"/>
    <w:rsid w:val="005667BB"/>
    <w:rsid w:val="005668D6"/>
    <w:rsid w:val="00566B68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4A26"/>
    <w:rsid w:val="00574AC4"/>
    <w:rsid w:val="00574B61"/>
    <w:rsid w:val="00575171"/>
    <w:rsid w:val="00575593"/>
    <w:rsid w:val="00576A88"/>
    <w:rsid w:val="00576BBC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0BA"/>
    <w:rsid w:val="00584A4F"/>
    <w:rsid w:val="005851A3"/>
    <w:rsid w:val="005851DB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1DD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3A0"/>
    <w:rsid w:val="005A656C"/>
    <w:rsid w:val="005A66B3"/>
    <w:rsid w:val="005A6AF6"/>
    <w:rsid w:val="005A703E"/>
    <w:rsid w:val="005A7CD1"/>
    <w:rsid w:val="005B0E96"/>
    <w:rsid w:val="005B1137"/>
    <w:rsid w:val="005B12E0"/>
    <w:rsid w:val="005B1613"/>
    <w:rsid w:val="005B3A47"/>
    <w:rsid w:val="005B4BD3"/>
    <w:rsid w:val="005B553F"/>
    <w:rsid w:val="005B561D"/>
    <w:rsid w:val="005B5949"/>
    <w:rsid w:val="005B5C4F"/>
    <w:rsid w:val="005B5D42"/>
    <w:rsid w:val="005B63C5"/>
    <w:rsid w:val="005B7BAF"/>
    <w:rsid w:val="005B7BB2"/>
    <w:rsid w:val="005C0004"/>
    <w:rsid w:val="005C039A"/>
    <w:rsid w:val="005C065C"/>
    <w:rsid w:val="005C0AF1"/>
    <w:rsid w:val="005C19F3"/>
    <w:rsid w:val="005C311E"/>
    <w:rsid w:val="005C3D5A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AE3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051"/>
    <w:rsid w:val="005F215B"/>
    <w:rsid w:val="005F26D1"/>
    <w:rsid w:val="005F2DAE"/>
    <w:rsid w:val="005F3021"/>
    <w:rsid w:val="005F31BD"/>
    <w:rsid w:val="005F380F"/>
    <w:rsid w:val="005F3EE1"/>
    <w:rsid w:val="005F42AC"/>
    <w:rsid w:val="005F448C"/>
    <w:rsid w:val="005F493C"/>
    <w:rsid w:val="005F4DD2"/>
    <w:rsid w:val="005F4F09"/>
    <w:rsid w:val="005F562F"/>
    <w:rsid w:val="005F5998"/>
    <w:rsid w:val="005F5DB8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1D8C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1F7D"/>
    <w:rsid w:val="006222BD"/>
    <w:rsid w:val="006235A5"/>
    <w:rsid w:val="00623E7C"/>
    <w:rsid w:val="00624016"/>
    <w:rsid w:val="0062467B"/>
    <w:rsid w:val="00624976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BC9"/>
    <w:rsid w:val="00632293"/>
    <w:rsid w:val="0063242A"/>
    <w:rsid w:val="006324CD"/>
    <w:rsid w:val="006327F4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DD5"/>
    <w:rsid w:val="00636EC4"/>
    <w:rsid w:val="00637317"/>
    <w:rsid w:val="006378ED"/>
    <w:rsid w:val="00642655"/>
    <w:rsid w:val="006427F7"/>
    <w:rsid w:val="00644064"/>
    <w:rsid w:val="006441A4"/>
    <w:rsid w:val="00644297"/>
    <w:rsid w:val="00644532"/>
    <w:rsid w:val="006445D6"/>
    <w:rsid w:val="00644FE0"/>
    <w:rsid w:val="006452DC"/>
    <w:rsid w:val="0064542B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396"/>
    <w:rsid w:val="0065156E"/>
    <w:rsid w:val="006518B7"/>
    <w:rsid w:val="00651B31"/>
    <w:rsid w:val="006522F7"/>
    <w:rsid w:val="00652D4C"/>
    <w:rsid w:val="00653430"/>
    <w:rsid w:val="00654C36"/>
    <w:rsid w:val="006552DB"/>
    <w:rsid w:val="0065531C"/>
    <w:rsid w:val="0065585C"/>
    <w:rsid w:val="0065613D"/>
    <w:rsid w:val="00656223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316"/>
    <w:rsid w:val="00661F2A"/>
    <w:rsid w:val="00662755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5"/>
    <w:rsid w:val="00667458"/>
    <w:rsid w:val="00667D58"/>
    <w:rsid w:val="00670DCF"/>
    <w:rsid w:val="00670F08"/>
    <w:rsid w:val="00671E76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563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77D5"/>
    <w:rsid w:val="006A0553"/>
    <w:rsid w:val="006A22E2"/>
    <w:rsid w:val="006A2421"/>
    <w:rsid w:val="006A256A"/>
    <w:rsid w:val="006A2EE8"/>
    <w:rsid w:val="006A318D"/>
    <w:rsid w:val="006A3D3C"/>
    <w:rsid w:val="006A49A3"/>
    <w:rsid w:val="006A5865"/>
    <w:rsid w:val="006A5A67"/>
    <w:rsid w:val="006A5AD0"/>
    <w:rsid w:val="006A62C2"/>
    <w:rsid w:val="006A637E"/>
    <w:rsid w:val="006A6993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1A61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A8A"/>
    <w:rsid w:val="006D1E1B"/>
    <w:rsid w:val="006D2655"/>
    <w:rsid w:val="006D27FB"/>
    <w:rsid w:val="006D3183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9A5"/>
    <w:rsid w:val="006E0CFE"/>
    <w:rsid w:val="006E11A6"/>
    <w:rsid w:val="006E13A1"/>
    <w:rsid w:val="006E1AA9"/>
    <w:rsid w:val="006E1EE2"/>
    <w:rsid w:val="006E37D1"/>
    <w:rsid w:val="006E3C20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BFD"/>
    <w:rsid w:val="0070307C"/>
    <w:rsid w:val="00703504"/>
    <w:rsid w:val="00703641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578"/>
    <w:rsid w:val="00711CAE"/>
    <w:rsid w:val="00712212"/>
    <w:rsid w:val="00712D67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5C5"/>
    <w:rsid w:val="00722AF8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39B"/>
    <w:rsid w:val="00735B1D"/>
    <w:rsid w:val="0073608C"/>
    <w:rsid w:val="00736308"/>
    <w:rsid w:val="00736559"/>
    <w:rsid w:val="00736B22"/>
    <w:rsid w:val="00736E42"/>
    <w:rsid w:val="00737001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4B98"/>
    <w:rsid w:val="00745305"/>
    <w:rsid w:val="00745732"/>
    <w:rsid w:val="00745B2E"/>
    <w:rsid w:val="00746430"/>
    <w:rsid w:val="00747528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2138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3F1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4BAE"/>
    <w:rsid w:val="00775145"/>
    <w:rsid w:val="00775167"/>
    <w:rsid w:val="007760EA"/>
    <w:rsid w:val="007762B1"/>
    <w:rsid w:val="00776992"/>
    <w:rsid w:val="00780557"/>
    <w:rsid w:val="00780CF5"/>
    <w:rsid w:val="0078263C"/>
    <w:rsid w:val="00782742"/>
    <w:rsid w:val="00782C8E"/>
    <w:rsid w:val="00782E11"/>
    <w:rsid w:val="00783166"/>
    <w:rsid w:val="00784128"/>
    <w:rsid w:val="00784731"/>
    <w:rsid w:val="00784DF5"/>
    <w:rsid w:val="007853D8"/>
    <w:rsid w:val="0078640F"/>
    <w:rsid w:val="00786CA3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B48"/>
    <w:rsid w:val="00794E78"/>
    <w:rsid w:val="0079512B"/>
    <w:rsid w:val="00796B7C"/>
    <w:rsid w:val="007A02B9"/>
    <w:rsid w:val="007A0433"/>
    <w:rsid w:val="007A0F10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6CA9"/>
    <w:rsid w:val="007A7586"/>
    <w:rsid w:val="007A7775"/>
    <w:rsid w:val="007A7953"/>
    <w:rsid w:val="007A7F75"/>
    <w:rsid w:val="007B0266"/>
    <w:rsid w:val="007B164C"/>
    <w:rsid w:val="007B16B4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B5F"/>
    <w:rsid w:val="007B614D"/>
    <w:rsid w:val="007B6781"/>
    <w:rsid w:val="007C0640"/>
    <w:rsid w:val="007C0BCE"/>
    <w:rsid w:val="007C0FC8"/>
    <w:rsid w:val="007C11E0"/>
    <w:rsid w:val="007C1CA1"/>
    <w:rsid w:val="007C23C8"/>
    <w:rsid w:val="007C244F"/>
    <w:rsid w:val="007C2A12"/>
    <w:rsid w:val="007C376D"/>
    <w:rsid w:val="007C3ECB"/>
    <w:rsid w:val="007C4189"/>
    <w:rsid w:val="007C4B49"/>
    <w:rsid w:val="007C4CA4"/>
    <w:rsid w:val="007C53B3"/>
    <w:rsid w:val="007C54F7"/>
    <w:rsid w:val="007C5537"/>
    <w:rsid w:val="007C5780"/>
    <w:rsid w:val="007C723D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619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023"/>
    <w:rsid w:val="007E47FB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6B2"/>
    <w:rsid w:val="007F2A95"/>
    <w:rsid w:val="007F4BC6"/>
    <w:rsid w:val="007F4D31"/>
    <w:rsid w:val="007F523D"/>
    <w:rsid w:val="007F5589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62E"/>
    <w:rsid w:val="008108CC"/>
    <w:rsid w:val="00810BD0"/>
    <w:rsid w:val="0081118D"/>
    <w:rsid w:val="008117EA"/>
    <w:rsid w:val="008118F4"/>
    <w:rsid w:val="00812BFD"/>
    <w:rsid w:val="00812DE9"/>
    <w:rsid w:val="00812EBC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6C6F"/>
    <w:rsid w:val="0081755F"/>
    <w:rsid w:val="00817D84"/>
    <w:rsid w:val="008201B4"/>
    <w:rsid w:val="008210EF"/>
    <w:rsid w:val="008214F2"/>
    <w:rsid w:val="008216FD"/>
    <w:rsid w:val="00821CB4"/>
    <w:rsid w:val="00821E26"/>
    <w:rsid w:val="00824755"/>
    <w:rsid w:val="00824F5B"/>
    <w:rsid w:val="008257C1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CAC"/>
    <w:rsid w:val="00834033"/>
    <w:rsid w:val="0083432E"/>
    <w:rsid w:val="00835441"/>
    <w:rsid w:val="00835BF6"/>
    <w:rsid w:val="00836612"/>
    <w:rsid w:val="008378C0"/>
    <w:rsid w:val="00837C88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2AD4"/>
    <w:rsid w:val="008531EE"/>
    <w:rsid w:val="00853BD0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41E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097"/>
    <w:rsid w:val="00866123"/>
    <w:rsid w:val="00866820"/>
    <w:rsid w:val="00866852"/>
    <w:rsid w:val="00867444"/>
    <w:rsid w:val="00867580"/>
    <w:rsid w:val="008675E4"/>
    <w:rsid w:val="00867B17"/>
    <w:rsid w:val="0087073F"/>
    <w:rsid w:val="008708F6"/>
    <w:rsid w:val="00870D47"/>
    <w:rsid w:val="008715B7"/>
    <w:rsid w:val="00871649"/>
    <w:rsid w:val="00871B04"/>
    <w:rsid w:val="00871C4C"/>
    <w:rsid w:val="0087225B"/>
    <w:rsid w:val="0087297E"/>
    <w:rsid w:val="00872F51"/>
    <w:rsid w:val="00872F8F"/>
    <w:rsid w:val="0087307F"/>
    <w:rsid w:val="00873476"/>
    <w:rsid w:val="00874372"/>
    <w:rsid w:val="008745F6"/>
    <w:rsid w:val="00874B61"/>
    <w:rsid w:val="00874E83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0B69"/>
    <w:rsid w:val="00890F8A"/>
    <w:rsid w:val="00891EB6"/>
    <w:rsid w:val="008934E7"/>
    <w:rsid w:val="00893799"/>
    <w:rsid w:val="00893989"/>
    <w:rsid w:val="00893BF4"/>
    <w:rsid w:val="00893E92"/>
    <w:rsid w:val="0089427B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08AC"/>
    <w:rsid w:val="008B0B12"/>
    <w:rsid w:val="008B122E"/>
    <w:rsid w:val="008B1286"/>
    <w:rsid w:val="008B1EFC"/>
    <w:rsid w:val="008B1FDB"/>
    <w:rsid w:val="008B2647"/>
    <w:rsid w:val="008B28DF"/>
    <w:rsid w:val="008B2FC4"/>
    <w:rsid w:val="008B3B08"/>
    <w:rsid w:val="008B3D14"/>
    <w:rsid w:val="008B4314"/>
    <w:rsid w:val="008B45DE"/>
    <w:rsid w:val="008B493E"/>
    <w:rsid w:val="008B4B0A"/>
    <w:rsid w:val="008B4EC7"/>
    <w:rsid w:val="008B523B"/>
    <w:rsid w:val="008B5C15"/>
    <w:rsid w:val="008B5D6A"/>
    <w:rsid w:val="008B623F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2041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65E"/>
    <w:rsid w:val="008D47D7"/>
    <w:rsid w:val="008D4FF5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5214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F42"/>
    <w:rsid w:val="0090218C"/>
    <w:rsid w:val="00902295"/>
    <w:rsid w:val="0090247F"/>
    <w:rsid w:val="00902B6F"/>
    <w:rsid w:val="009033FE"/>
    <w:rsid w:val="00903771"/>
    <w:rsid w:val="009049E2"/>
    <w:rsid w:val="00904AA6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EE2"/>
    <w:rsid w:val="00920627"/>
    <w:rsid w:val="00920720"/>
    <w:rsid w:val="00921AE6"/>
    <w:rsid w:val="00921B2A"/>
    <w:rsid w:val="00921D7F"/>
    <w:rsid w:val="00921EE7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182"/>
    <w:rsid w:val="00934EDA"/>
    <w:rsid w:val="00935026"/>
    <w:rsid w:val="0093572E"/>
    <w:rsid w:val="0093580E"/>
    <w:rsid w:val="00935DD3"/>
    <w:rsid w:val="0093612A"/>
    <w:rsid w:val="00936598"/>
    <w:rsid w:val="00936A6D"/>
    <w:rsid w:val="00936A72"/>
    <w:rsid w:val="00936BD4"/>
    <w:rsid w:val="009377C9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631"/>
    <w:rsid w:val="009458DE"/>
    <w:rsid w:val="00945B97"/>
    <w:rsid w:val="00945F5E"/>
    <w:rsid w:val="009468C1"/>
    <w:rsid w:val="00946D66"/>
    <w:rsid w:val="00947643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5A8E"/>
    <w:rsid w:val="009665AE"/>
    <w:rsid w:val="00966917"/>
    <w:rsid w:val="009672A1"/>
    <w:rsid w:val="00967635"/>
    <w:rsid w:val="00970A9E"/>
    <w:rsid w:val="009720DD"/>
    <w:rsid w:val="00972D80"/>
    <w:rsid w:val="00972F00"/>
    <w:rsid w:val="00972FB7"/>
    <w:rsid w:val="0097528C"/>
    <w:rsid w:val="0097630F"/>
    <w:rsid w:val="00976775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2EE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561"/>
    <w:rsid w:val="00987CE9"/>
    <w:rsid w:val="009903E5"/>
    <w:rsid w:val="009905F2"/>
    <w:rsid w:val="0099097D"/>
    <w:rsid w:val="00990DD4"/>
    <w:rsid w:val="00991768"/>
    <w:rsid w:val="00991DD8"/>
    <w:rsid w:val="00992185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C07"/>
    <w:rsid w:val="009D0DCE"/>
    <w:rsid w:val="009D1D46"/>
    <w:rsid w:val="009D230C"/>
    <w:rsid w:val="009D2415"/>
    <w:rsid w:val="009D2986"/>
    <w:rsid w:val="009D2BBB"/>
    <w:rsid w:val="009D35E4"/>
    <w:rsid w:val="009D3737"/>
    <w:rsid w:val="009D382E"/>
    <w:rsid w:val="009D3B4C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42D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312"/>
    <w:rsid w:val="00A2085B"/>
    <w:rsid w:val="00A20B67"/>
    <w:rsid w:val="00A20EB2"/>
    <w:rsid w:val="00A21FE5"/>
    <w:rsid w:val="00A227BB"/>
    <w:rsid w:val="00A23A63"/>
    <w:rsid w:val="00A23D04"/>
    <w:rsid w:val="00A2421C"/>
    <w:rsid w:val="00A25480"/>
    <w:rsid w:val="00A25CFB"/>
    <w:rsid w:val="00A26349"/>
    <w:rsid w:val="00A26F63"/>
    <w:rsid w:val="00A27113"/>
    <w:rsid w:val="00A303D7"/>
    <w:rsid w:val="00A303DA"/>
    <w:rsid w:val="00A30516"/>
    <w:rsid w:val="00A316E5"/>
    <w:rsid w:val="00A32077"/>
    <w:rsid w:val="00A320B4"/>
    <w:rsid w:val="00A328BF"/>
    <w:rsid w:val="00A34027"/>
    <w:rsid w:val="00A354D8"/>
    <w:rsid w:val="00A35AA9"/>
    <w:rsid w:val="00A3600F"/>
    <w:rsid w:val="00A36318"/>
    <w:rsid w:val="00A376ED"/>
    <w:rsid w:val="00A37811"/>
    <w:rsid w:val="00A42496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71"/>
    <w:rsid w:val="00A50F42"/>
    <w:rsid w:val="00A519CC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60D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5BD"/>
    <w:rsid w:val="00A82961"/>
    <w:rsid w:val="00A83321"/>
    <w:rsid w:val="00A83400"/>
    <w:rsid w:val="00A83FD3"/>
    <w:rsid w:val="00A841EA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00A"/>
    <w:rsid w:val="00A90AD7"/>
    <w:rsid w:val="00A90BCE"/>
    <w:rsid w:val="00A90CFD"/>
    <w:rsid w:val="00A9126F"/>
    <w:rsid w:val="00A91396"/>
    <w:rsid w:val="00A91E0B"/>
    <w:rsid w:val="00A92562"/>
    <w:rsid w:val="00A92730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A17A3"/>
    <w:rsid w:val="00AA1B11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613"/>
    <w:rsid w:val="00AA6897"/>
    <w:rsid w:val="00AB05B5"/>
    <w:rsid w:val="00AB07A5"/>
    <w:rsid w:val="00AB0AFD"/>
    <w:rsid w:val="00AB0D36"/>
    <w:rsid w:val="00AB0E9E"/>
    <w:rsid w:val="00AB11BE"/>
    <w:rsid w:val="00AB1433"/>
    <w:rsid w:val="00AB14A6"/>
    <w:rsid w:val="00AB156E"/>
    <w:rsid w:val="00AB1B42"/>
    <w:rsid w:val="00AB2F66"/>
    <w:rsid w:val="00AB3A49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013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2D1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9FA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E89"/>
    <w:rsid w:val="00B07D51"/>
    <w:rsid w:val="00B10B05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A30"/>
    <w:rsid w:val="00B16757"/>
    <w:rsid w:val="00B16BDC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5770"/>
    <w:rsid w:val="00B25EE7"/>
    <w:rsid w:val="00B2604A"/>
    <w:rsid w:val="00B260D0"/>
    <w:rsid w:val="00B26A16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91D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EF9"/>
    <w:rsid w:val="00B45F8C"/>
    <w:rsid w:val="00B46466"/>
    <w:rsid w:val="00B465A7"/>
    <w:rsid w:val="00B467AD"/>
    <w:rsid w:val="00B46C03"/>
    <w:rsid w:val="00B46C08"/>
    <w:rsid w:val="00B47460"/>
    <w:rsid w:val="00B4763B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7F"/>
    <w:rsid w:val="00B601B9"/>
    <w:rsid w:val="00B60615"/>
    <w:rsid w:val="00B60821"/>
    <w:rsid w:val="00B6259A"/>
    <w:rsid w:val="00B629CE"/>
    <w:rsid w:val="00B62D69"/>
    <w:rsid w:val="00B630C9"/>
    <w:rsid w:val="00B6316D"/>
    <w:rsid w:val="00B64A47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E7C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049"/>
    <w:rsid w:val="00B834EF"/>
    <w:rsid w:val="00B83726"/>
    <w:rsid w:val="00B83A2D"/>
    <w:rsid w:val="00B83FBF"/>
    <w:rsid w:val="00B8404D"/>
    <w:rsid w:val="00B84369"/>
    <w:rsid w:val="00B84D2A"/>
    <w:rsid w:val="00B84D3A"/>
    <w:rsid w:val="00B85463"/>
    <w:rsid w:val="00B8646A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BD"/>
    <w:rsid w:val="00B937A8"/>
    <w:rsid w:val="00B938C8"/>
    <w:rsid w:val="00B93B97"/>
    <w:rsid w:val="00B9414F"/>
    <w:rsid w:val="00B94C23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B3"/>
    <w:rsid w:val="00BA4FD3"/>
    <w:rsid w:val="00BA53AA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930"/>
    <w:rsid w:val="00BB2A0E"/>
    <w:rsid w:val="00BB33A3"/>
    <w:rsid w:val="00BB3794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3B01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EA2"/>
    <w:rsid w:val="00BE5FE9"/>
    <w:rsid w:val="00BE6023"/>
    <w:rsid w:val="00BE60C7"/>
    <w:rsid w:val="00BE6303"/>
    <w:rsid w:val="00BE6CAC"/>
    <w:rsid w:val="00BE792D"/>
    <w:rsid w:val="00BE7B1E"/>
    <w:rsid w:val="00BE7B29"/>
    <w:rsid w:val="00BE7D07"/>
    <w:rsid w:val="00BF05C9"/>
    <w:rsid w:val="00BF070C"/>
    <w:rsid w:val="00BF1AD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0EFC"/>
    <w:rsid w:val="00C11DA0"/>
    <w:rsid w:val="00C11E6C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1F4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57833"/>
    <w:rsid w:val="00C606E0"/>
    <w:rsid w:val="00C608E4"/>
    <w:rsid w:val="00C6318C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49C"/>
    <w:rsid w:val="00C74C2C"/>
    <w:rsid w:val="00C74E22"/>
    <w:rsid w:val="00C75022"/>
    <w:rsid w:val="00C751F7"/>
    <w:rsid w:val="00C75210"/>
    <w:rsid w:val="00C75F6A"/>
    <w:rsid w:val="00C764E9"/>
    <w:rsid w:val="00C7695E"/>
    <w:rsid w:val="00C77179"/>
    <w:rsid w:val="00C77978"/>
    <w:rsid w:val="00C8001D"/>
    <w:rsid w:val="00C80166"/>
    <w:rsid w:val="00C803F9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59D"/>
    <w:rsid w:val="00C8582F"/>
    <w:rsid w:val="00C858BD"/>
    <w:rsid w:val="00C868B7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371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FCF"/>
    <w:rsid w:val="00CA0FDB"/>
    <w:rsid w:val="00CA147F"/>
    <w:rsid w:val="00CA1D37"/>
    <w:rsid w:val="00CA4499"/>
    <w:rsid w:val="00CA4695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B0011"/>
    <w:rsid w:val="00CB0C19"/>
    <w:rsid w:val="00CB0D1C"/>
    <w:rsid w:val="00CB15CD"/>
    <w:rsid w:val="00CB18E1"/>
    <w:rsid w:val="00CB18FE"/>
    <w:rsid w:val="00CB198E"/>
    <w:rsid w:val="00CB3480"/>
    <w:rsid w:val="00CB3A95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0D2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1F7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B25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CBE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07FCE"/>
    <w:rsid w:val="00D10390"/>
    <w:rsid w:val="00D105ED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002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A8C"/>
    <w:rsid w:val="00D36B2A"/>
    <w:rsid w:val="00D36B36"/>
    <w:rsid w:val="00D36B6B"/>
    <w:rsid w:val="00D378A1"/>
    <w:rsid w:val="00D378DF"/>
    <w:rsid w:val="00D379D0"/>
    <w:rsid w:val="00D40393"/>
    <w:rsid w:val="00D40633"/>
    <w:rsid w:val="00D40A32"/>
    <w:rsid w:val="00D41862"/>
    <w:rsid w:val="00D4198D"/>
    <w:rsid w:val="00D41AF5"/>
    <w:rsid w:val="00D42444"/>
    <w:rsid w:val="00D42983"/>
    <w:rsid w:val="00D4316E"/>
    <w:rsid w:val="00D440C8"/>
    <w:rsid w:val="00D44421"/>
    <w:rsid w:val="00D44675"/>
    <w:rsid w:val="00D448FD"/>
    <w:rsid w:val="00D44CEE"/>
    <w:rsid w:val="00D44E9F"/>
    <w:rsid w:val="00D45140"/>
    <w:rsid w:val="00D45754"/>
    <w:rsid w:val="00D461D1"/>
    <w:rsid w:val="00D477E4"/>
    <w:rsid w:val="00D47D4F"/>
    <w:rsid w:val="00D5048F"/>
    <w:rsid w:val="00D50C1D"/>
    <w:rsid w:val="00D51363"/>
    <w:rsid w:val="00D51696"/>
    <w:rsid w:val="00D52074"/>
    <w:rsid w:val="00D5284C"/>
    <w:rsid w:val="00D52C63"/>
    <w:rsid w:val="00D53CF6"/>
    <w:rsid w:val="00D53E09"/>
    <w:rsid w:val="00D5404F"/>
    <w:rsid w:val="00D54723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832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561"/>
    <w:rsid w:val="00D73D40"/>
    <w:rsid w:val="00D73DCF"/>
    <w:rsid w:val="00D73EC7"/>
    <w:rsid w:val="00D740BB"/>
    <w:rsid w:val="00D74313"/>
    <w:rsid w:val="00D74320"/>
    <w:rsid w:val="00D75315"/>
    <w:rsid w:val="00D756E1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9A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419"/>
    <w:rsid w:val="00D84ACB"/>
    <w:rsid w:val="00D84C45"/>
    <w:rsid w:val="00D84DCC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6A42"/>
    <w:rsid w:val="00D970A4"/>
    <w:rsid w:val="00D975A7"/>
    <w:rsid w:val="00D97E75"/>
    <w:rsid w:val="00DA0683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EB1"/>
    <w:rsid w:val="00DB56B4"/>
    <w:rsid w:val="00DB56D4"/>
    <w:rsid w:val="00DB6170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1BFE"/>
    <w:rsid w:val="00DC2281"/>
    <w:rsid w:val="00DC2633"/>
    <w:rsid w:val="00DC27D2"/>
    <w:rsid w:val="00DC29FB"/>
    <w:rsid w:val="00DC2A27"/>
    <w:rsid w:val="00DC2CC2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637"/>
    <w:rsid w:val="00DD3A7D"/>
    <w:rsid w:val="00DD3F2D"/>
    <w:rsid w:val="00DD42E2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3AC"/>
    <w:rsid w:val="00DE3EF3"/>
    <w:rsid w:val="00DE41CE"/>
    <w:rsid w:val="00DE4360"/>
    <w:rsid w:val="00DE5013"/>
    <w:rsid w:val="00DE5124"/>
    <w:rsid w:val="00DE5D97"/>
    <w:rsid w:val="00DE5F50"/>
    <w:rsid w:val="00DE616F"/>
    <w:rsid w:val="00DE718F"/>
    <w:rsid w:val="00DE746E"/>
    <w:rsid w:val="00DE74E0"/>
    <w:rsid w:val="00DE7B33"/>
    <w:rsid w:val="00DF02C7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5585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1E8"/>
    <w:rsid w:val="00E02694"/>
    <w:rsid w:val="00E02717"/>
    <w:rsid w:val="00E04A3B"/>
    <w:rsid w:val="00E04CC3"/>
    <w:rsid w:val="00E04DBF"/>
    <w:rsid w:val="00E05484"/>
    <w:rsid w:val="00E059DC"/>
    <w:rsid w:val="00E05E0D"/>
    <w:rsid w:val="00E061E0"/>
    <w:rsid w:val="00E068C8"/>
    <w:rsid w:val="00E06D21"/>
    <w:rsid w:val="00E06E94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5F50"/>
    <w:rsid w:val="00E16A3B"/>
    <w:rsid w:val="00E17A9D"/>
    <w:rsid w:val="00E17C43"/>
    <w:rsid w:val="00E21190"/>
    <w:rsid w:val="00E21687"/>
    <w:rsid w:val="00E21B55"/>
    <w:rsid w:val="00E21FA3"/>
    <w:rsid w:val="00E222B5"/>
    <w:rsid w:val="00E22585"/>
    <w:rsid w:val="00E2269D"/>
    <w:rsid w:val="00E232C4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474"/>
    <w:rsid w:val="00E316F1"/>
    <w:rsid w:val="00E31A34"/>
    <w:rsid w:val="00E31D2D"/>
    <w:rsid w:val="00E327DD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40974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41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17D3"/>
    <w:rsid w:val="00E522D5"/>
    <w:rsid w:val="00E526BD"/>
    <w:rsid w:val="00E52ACC"/>
    <w:rsid w:val="00E52D59"/>
    <w:rsid w:val="00E53AF2"/>
    <w:rsid w:val="00E5467C"/>
    <w:rsid w:val="00E54FBD"/>
    <w:rsid w:val="00E556E1"/>
    <w:rsid w:val="00E55832"/>
    <w:rsid w:val="00E558A1"/>
    <w:rsid w:val="00E55DCA"/>
    <w:rsid w:val="00E56179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6D3C"/>
    <w:rsid w:val="00E676D3"/>
    <w:rsid w:val="00E709A4"/>
    <w:rsid w:val="00E711A3"/>
    <w:rsid w:val="00E71284"/>
    <w:rsid w:val="00E7131E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6C41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0A4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32B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84D"/>
    <w:rsid w:val="00ED188A"/>
    <w:rsid w:val="00ED1AC7"/>
    <w:rsid w:val="00ED2184"/>
    <w:rsid w:val="00ED235F"/>
    <w:rsid w:val="00ED294F"/>
    <w:rsid w:val="00ED30CF"/>
    <w:rsid w:val="00ED31C7"/>
    <w:rsid w:val="00ED34DE"/>
    <w:rsid w:val="00ED3AD8"/>
    <w:rsid w:val="00ED3B6F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797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35F"/>
    <w:rsid w:val="00EF5445"/>
    <w:rsid w:val="00EF5997"/>
    <w:rsid w:val="00EF59FB"/>
    <w:rsid w:val="00EF5B09"/>
    <w:rsid w:val="00EF5D56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677"/>
    <w:rsid w:val="00F1201C"/>
    <w:rsid w:val="00F126F0"/>
    <w:rsid w:val="00F137B8"/>
    <w:rsid w:val="00F14BEE"/>
    <w:rsid w:val="00F14C9F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AC0"/>
    <w:rsid w:val="00F21582"/>
    <w:rsid w:val="00F21E0D"/>
    <w:rsid w:val="00F22E33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230"/>
    <w:rsid w:val="00F273ED"/>
    <w:rsid w:val="00F3046F"/>
    <w:rsid w:val="00F30EBD"/>
    <w:rsid w:val="00F31106"/>
    <w:rsid w:val="00F31807"/>
    <w:rsid w:val="00F31A55"/>
    <w:rsid w:val="00F31A96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7AD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610"/>
    <w:rsid w:val="00F55AE7"/>
    <w:rsid w:val="00F55F8A"/>
    <w:rsid w:val="00F5688E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6920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B3A"/>
    <w:rsid w:val="00F73C48"/>
    <w:rsid w:val="00F73E48"/>
    <w:rsid w:val="00F741AF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2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87E9A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446"/>
    <w:rsid w:val="00F94BA4"/>
    <w:rsid w:val="00F94E8F"/>
    <w:rsid w:val="00F94F9F"/>
    <w:rsid w:val="00F950DB"/>
    <w:rsid w:val="00F966E1"/>
    <w:rsid w:val="00F96B20"/>
    <w:rsid w:val="00F97BE5"/>
    <w:rsid w:val="00FA007C"/>
    <w:rsid w:val="00FA041D"/>
    <w:rsid w:val="00FA071A"/>
    <w:rsid w:val="00FA1135"/>
    <w:rsid w:val="00FA1267"/>
    <w:rsid w:val="00FA1426"/>
    <w:rsid w:val="00FA15CC"/>
    <w:rsid w:val="00FA20C1"/>
    <w:rsid w:val="00FA22B4"/>
    <w:rsid w:val="00FA316F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D53"/>
    <w:rsid w:val="00FB1E48"/>
    <w:rsid w:val="00FB2001"/>
    <w:rsid w:val="00FB22E6"/>
    <w:rsid w:val="00FB25BC"/>
    <w:rsid w:val="00FB26EE"/>
    <w:rsid w:val="00FB37E7"/>
    <w:rsid w:val="00FB3B17"/>
    <w:rsid w:val="00FB3DDA"/>
    <w:rsid w:val="00FB514C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4F8"/>
    <w:rsid w:val="00FD573D"/>
    <w:rsid w:val="00FD5FFE"/>
    <w:rsid w:val="00FD651B"/>
    <w:rsid w:val="00FD6E25"/>
    <w:rsid w:val="00FD75D1"/>
    <w:rsid w:val="00FE03FC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rsid w:val="0042290D"/>
    <w:rPr>
      <w:color w:val="0000FF"/>
      <w:u w:val="single"/>
    </w:rPr>
  </w:style>
  <w:style w:type="table" w:customStyle="1" w:styleId="11">
    <w:name w:val="Сетка таблицы1"/>
    <w:uiPriority w:val="99"/>
    <w:rsid w:val="00C751F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AAA9E8800135C00FFEE6CDF0AEC628429F3846FF0CA796E97FB0A10dBn6M" TargetMode="External"/><Relationship Id="rId13" Type="http://schemas.openxmlformats.org/officeDocument/2006/relationships/hyperlink" Target="consultantplus://offline/ref=9EB36EF05AFA5EF38930ED6A0EDB3DFA47F84F1B03E7610F83F37ED4CBJCJD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B36EF05AFA5EF38930ED6A0EDB3DFA47F8411F05E3610F83F37ED4CBJCJ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B36EF05AFA5EF38930ED6A0EDB3DFA47FF491207E3610F83F37ED4CBJCJD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EB36EF05AFA5EF38930ED6A0EDB3DFA47FF491207E3610F83F37ED4CBJCJ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B36EF05AFA5EF38930ED6A0EDB3DFA47FD4D1D05E6610F83F37ED4CBJCJDI" TargetMode="External"/><Relationship Id="rId14" Type="http://schemas.openxmlformats.org/officeDocument/2006/relationships/hyperlink" Target="consultantplus://offline/ref=9EB36EF05AFA5EF38930ED6A0EDB3DFA47F8411805E6610F83F37ED4CBCD208D1A28F5C49BC50D04J3J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39</Pages>
  <Words>8633</Words>
  <Characters>49211</Characters>
  <Application>Microsoft Office Word</Application>
  <DocSecurity>0</DocSecurity>
  <Lines>410</Lines>
  <Paragraphs>115</Paragraphs>
  <ScaleCrop>false</ScaleCrop>
  <Company/>
  <LinksUpToDate>false</LinksUpToDate>
  <CharactersWithSpaces>57729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75</cp:revision>
  <cp:lastPrinted>2017-03-02T06:33:00Z</cp:lastPrinted>
  <dcterms:created xsi:type="dcterms:W3CDTF">2015-02-17T10:20:00Z</dcterms:created>
  <dcterms:modified xsi:type="dcterms:W3CDTF">2018-03-05T06:09:00Z</dcterms:modified>
</cp:coreProperties>
</file>