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31B" w:rsidRPr="00746281" w:rsidRDefault="0064331B" w:rsidP="0064331B">
      <w:pPr>
        <w:jc w:val="center"/>
        <w:rPr>
          <w:b/>
          <w:sz w:val="28"/>
          <w:szCs w:val="28"/>
        </w:rPr>
      </w:pPr>
      <w:r w:rsidRPr="00746281">
        <w:rPr>
          <w:b/>
          <w:sz w:val="28"/>
          <w:szCs w:val="28"/>
        </w:rPr>
        <w:t xml:space="preserve">АДМИНИСТРАЦИЯ   </w:t>
      </w:r>
      <w:r>
        <w:rPr>
          <w:b/>
          <w:sz w:val="28"/>
          <w:szCs w:val="28"/>
        </w:rPr>
        <w:t>ДЕГТЯРЕНСКОГО</w:t>
      </w:r>
      <w:r w:rsidRPr="00746281">
        <w:rPr>
          <w:b/>
          <w:sz w:val="28"/>
          <w:szCs w:val="28"/>
        </w:rPr>
        <w:t xml:space="preserve"> СЕЛЬСКОГО ПОСЕЛЕНИЯ</w:t>
      </w:r>
    </w:p>
    <w:p w:rsidR="0064331B" w:rsidRPr="00746281" w:rsidRDefault="0064331B" w:rsidP="0064331B">
      <w:pPr>
        <w:jc w:val="center"/>
        <w:rPr>
          <w:b/>
          <w:sz w:val="28"/>
          <w:szCs w:val="28"/>
        </w:rPr>
      </w:pPr>
      <w:r w:rsidRPr="00746281">
        <w:rPr>
          <w:b/>
          <w:sz w:val="28"/>
          <w:szCs w:val="28"/>
        </w:rPr>
        <w:t>КАМЕНСКОГО МУНИЦИПАЛЬНОГО РАЙОНА</w:t>
      </w:r>
    </w:p>
    <w:p w:rsidR="0064331B" w:rsidRPr="00746281" w:rsidRDefault="0064331B" w:rsidP="0064331B">
      <w:pPr>
        <w:jc w:val="center"/>
        <w:rPr>
          <w:b/>
          <w:sz w:val="28"/>
          <w:szCs w:val="28"/>
        </w:rPr>
      </w:pPr>
      <w:r w:rsidRPr="00746281">
        <w:rPr>
          <w:b/>
          <w:sz w:val="28"/>
          <w:szCs w:val="28"/>
        </w:rPr>
        <w:t>ВОРОНЕЖСКОЙ ОБЛАСТИ</w:t>
      </w:r>
    </w:p>
    <w:p w:rsidR="0064331B" w:rsidRDefault="0064331B" w:rsidP="0064331B">
      <w:pPr>
        <w:rPr>
          <w:b/>
          <w:bCs/>
          <w:sz w:val="36"/>
          <w:szCs w:val="36"/>
        </w:rPr>
      </w:pPr>
    </w:p>
    <w:p w:rsidR="0064331B" w:rsidRPr="00A36B9A" w:rsidRDefault="0064331B" w:rsidP="0064331B">
      <w:pPr>
        <w:jc w:val="center"/>
        <w:rPr>
          <w:b/>
          <w:bCs/>
          <w:sz w:val="28"/>
          <w:szCs w:val="28"/>
        </w:rPr>
      </w:pPr>
      <w:r w:rsidRPr="00A36B9A">
        <w:rPr>
          <w:b/>
          <w:bCs/>
          <w:sz w:val="28"/>
          <w:szCs w:val="28"/>
        </w:rPr>
        <w:t>ПОСТАНОВЛЕНИЕ</w:t>
      </w:r>
    </w:p>
    <w:p w:rsidR="0064331B" w:rsidRDefault="0064331B" w:rsidP="0064331B"/>
    <w:p w:rsidR="0064331B" w:rsidRDefault="0064331B" w:rsidP="0064331B"/>
    <w:p w:rsidR="0064331B" w:rsidRPr="00667B54" w:rsidRDefault="0064331B" w:rsidP="0064331B">
      <w:pPr>
        <w:rPr>
          <w:sz w:val="28"/>
          <w:szCs w:val="28"/>
        </w:rPr>
      </w:pPr>
      <w:r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r>
        <w:rPr>
          <w:sz w:val="28"/>
          <w:szCs w:val="28"/>
        </w:rPr>
        <w:t xml:space="preserve"> </w:t>
      </w:r>
      <w:r w:rsidRPr="00667B54">
        <w:rPr>
          <w:sz w:val="28"/>
          <w:szCs w:val="28"/>
        </w:rPr>
        <w:t>201</w:t>
      </w:r>
      <w:r>
        <w:rPr>
          <w:sz w:val="28"/>
          <w:szCs w:val="28"/>
        </w:rPr>
        <w:t xml:space="preserve">7 </w:t>
      </w:r>
      <w:r w:rsidRPr="00667B54">
        <w:rPr>
          <w:sz w:val="28"/>
          <w:szCs w:val="28"/>
        </w:rPr>
        <w:t xml:space="preserve">г.                                      </w:t>
      </w:r>
      <w:r>
        <w:rPr>
          <w:sz w:val="28"/>
          <w:szCs w:val="28"/>
        </w:rPr>
        <w:t xml:space="preserve">              </w:t>
      </w:r>
      <w:r w:rsidRPr="00667B54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 xml:space="preserve"> 7</w:t>
      </w:r>
    </w:p>
    <w:p w:rsidR="0064331B" w:rsidRDefault="0064331B" w:rsidP="0064331B"/>
    <w:p w:rsidR="0064331B" w:rsidRDefault="0064331B" w:rsidP="0064331B"/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64331B" w:rsidTr="007E4BB9">
        <w:tc>
          <w:tcPr>
            <w:tcW w:w="5778" w:type="dxa"/>
          </w:tcPr>
          <w:p w:rsidR="0064331B" w:rsidRPr="00916F21" w:rsidRDefault="0064331B" w:rsidP="0064331B">
            <w:pPr>
              <w:rPr>
                <w:rStyle w:val="a4"/>
                <w:rFonts w:eastAsia="Lucida Sans Unicode"/>
                <w:i w:val="0"/>
                <w:sz w:val="28"/>
                <w:szCs w:val="28"/>
              </w:rPr>
            </w:pPr>
            <w:r w:rsidRPr="00916F21">
              <w:rPr>
                <w:rStyle w:val="a4"/>
                <w:i w:val="0"/>
                <w:sz w:val="28"/>
                <w:szCs w:val="28"/>
              </w:rPr>
              <w:t xml:space="preserve">Об утверждении </w:t>
            </w:r>
            <w:r>
              <w:rPr>
                <w:rStyle w:val="a4"/>
                <w:i w:val="0"/>
                <w:sz w:val="28"/>
                <w:szCs w:val="28"/>
              </w:rPr>
              <w:t>«</w:t>
            </w:r>
            <w:r w:rsidRPr="00916F21">
              <w:rPr>
                <w:rStyle w:val="a4"/>
                <w:i w:val="0"/>
                <w:sz w:val="28"/>
                <w:szCs w:val="28"/>
              </w:rPr>
              <w:t>Плана антинаркотических                                                                               мероприятий на территории</w:t>
            </w:r>
            <w:r>
              <w:rPr>
                <w:rStyle w:val="a4"/>
                <w:i w:val="0"/>
                <w:sz w:val="28"/>
                <w:szCs w:val="28"/>
              </w:rPr>
              <w:t xml:space="preserve">  </w:t>
            </w:r>
            <w:r>
              <w:rPr>
                <w:rStyle w:val="a4"/>
                <w:i w:val="0"/>
                <w:sz w:val="28"/>
                <w:szCs w:val="28"/>
              </w:rPr>
              <w:t>Дегтяренского</w:t>
            </w:r>
            <w:r>
              <w:rPr>
                <w:rStyle w:val="a4"/>
                <w:i w:val="0"/>
                <w:sz w:val="28"/>
                <w:szCs w:val="28"/>
              </w:rPr>
              <w:t xml:space="preserve"> </w:t>
            </w:r>
            <w:r w:rsidRPr="00916F21">
              <w:rPr>
                <w:rStyle w:val="a4"/>
                <w:i w:val="0"/>
                <w:sz w:val="28"/>
                <w:szCs w:val="28"/>
              </w:rPr>
              <w:t xml:space="preserve"> сельского</w:t>
            </w:r>
            <w:r>
              <w:rPr>
                <w:rStyle w:val="a4"/>
                <w:i w:val="0"/>
                <w:sz w:val="28"/>
                <w:szCs w:val="28"/>
              </w:rPr>
              <w:t xml:space="preserve"> поселения Каменского муниципального района на 2017 г.» </w:t>
            </w:r>
            <w:r w:rsidRPr="00916F21">
              <w:rPr>
                <w:rStyle w:val="a4"/>
                <w:i w:val="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Style w:val="a4"/>
                <w:i w:val="0"/>
                <w:sz w:val="28"/>
                <w:szCs w:val="28"/>
              </w:rPr>
              <w:t xml:space="preserve"> </w:t>
            </w:r>
            <w:r w:rsidRPr="00916F21">
              <w:rPr>
                <w:rStyle w:val="a4"/>
                <w:i w:val="0"/>
                <w:sz w:val="28"/>
                <w:szCs w:val="28"/>
              </w:rPr>
              <w:t xml:space="preserve"> </w:t>
            </w:r>
          </w:p>
        </w:tc>
      </w:tr>
    </w:tbl>
    <w:p w:rsidR="0064331B" w:rsidRDefault="0064331B" w:rsidP="0064331B">
      <w:pPr>
        <w:rPr>
          <w:rFonts w:eastAsia="Lucida Sans Unicode"/>
          <w:kern w:val="2"/>
          <w:lang w:eastAsia="ar-SA"/>
        </w:rPr>
      </w:pPr>
    </w:p>
    <w:p w:rsidR="0064331B" w:rsidRPr="00916F21" w:rsidRDefault="0064331B" w:rsidP="006433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916F21">
        <w:rPr>
          <w:sz w:val="28"/>
          <w:szCs w:val="28"/>
        </w:rPr>
        <w:t xml:space="preserve"> соответствии с Указом Президента РФ от 09.06.2010г.</w:t>
      </w:r>
      <w:r>
        <w:rPr>
          <w:sz w:val="28"/>
          <w:szCs w:val="28"/>
        </w:rPr>
        <w:t xml:space="preserve"> №690</w:t>
      </w:r>
      <w:r w:rsidRPr="00916F21">
        <w:rPr>
          <w:sz w:val="28"/>
          <w:szCs w:val="28"/>
        </w:rPr>
        <w:t xml:space="preserve"> «Об утверждении </w:t>
      </w:r>
      <w:r>
        <w:rPr>
          <w:sz w:val="28"/>
          <w:szCs w:val="28"/>
        </w:rPr>
        <w:t>«</w:t>
      </w:r>
      <w:r w:rsidRPr="00916F21">
        <w:rPr>
          <w:sz w:val="28"/>
          <w:szCs w:val="28"/>
        </w:rPr>
        <w:t>Стратегии государственной антинаркотической политики Российской Федерации до 2020</w:t>
      </w:r>
      <w:r>
        <w:rPr>
          <w:sz w:val="28"/>
          <w:szCs w:val="28"/>
        </w:rPr>
        <w:t xml:space="preserve"> </w:t>
      </w:r>
      <w:r w:rsidRPr="00916F21">
        <w:rPr>
          <w:sz w:val="28"/>
          <w:szCs w:val="28"/>
        </w:rPr>
        <w:t>года</w:t>
      </w:r>
      <w:r>
        <w:rPr>
          <w:sz w:val="28"/>
          <w:szCs w:val="28"/>
        </w:rPr>
        <w:t>»</w:t>
      </w:r>
      <w:r w:rsidRPr="00916F21">
        <w:rPr>
          <w:sz w:val="28"/>
          <w:szCs w:val="28"/>
        </w:rPr>
        <w:t>, Федеральным</w:t>
      </w:r>
      <w:r>
        <w:rPr>
          <w:sz w:val="28"/>
          <w:szCs w:val="28"/>
        </w:rPr>
        <w:t>и</w:t>
      </w:r>
      <w:r w:rsidRPr="00916F2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16F21">
        <w:rPr>
          <w:sz w:val="28"/>
          <w:szCs w:val="28"/>
        </w:rPr>
        <w:t>м</w:t>
      </w:r>
      <w:r>
        <w:rPr>
          <w:sz w:val="28"/>
          <w:szCs w:val="28"/>
        </w:rPr>
        <w:t xml:space="preserve">и № 3-ФЗ от 08.01.2008г. «О наркотических средствах и психотропных веществах» и </w:t>
      </w:r>
      <w:r w:rsidRPr="00916F21">
        <w:rPr>
          <w:sz w:val="28"/>
          <w:szCs w:val="28"/>
        </w:rPr>
        <w:t>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Федерации», Уставом </w:t>
      </w:r>
      <w:r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 Каменского муниципального района</w:t>
      </w:r>
      <w:r w:rsidRPr="00916F21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Дегтяренского</w:t>
      </w:r>
      <w:r w:rsidRPr="00916F21">
        <w:rPr>
          <w:sz w:val="28"/>
          <w:szCs w:val="28"/>
        </w:rPr>
        <w:t xml:space="preserve"> сельского поселения  </w:t>
      </w:r>
      <w:proofErr w:type="gramEnd"/>
    </w:p>
    <w:p w:rsidR="0064331B" w:rsidRDefault="0064331B" w:rsidP="0064331B">
      <w:pPr>
        <w:ind w:firstLine="709"/>
        <w:jc w:val="both"/>
        <w:rPr>
          <w:sz w:val="28"/>
          <w:szCs w:val="28"/>
        </w:rPr>
      </w:pPr>
    </w:p>
    <w:p w:rsidR="0064331B" w:rsidRDefault="0064331B" w:rsidP="0064331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4331B" w:rsidRDefault="0064331B" w:rsidP="0064331B">
      <w:pPr>
        <w:ind w:firstLine="709"/>
        <w:jc w:val="both"/>
        <w:rPr>
          <w:b/>
          <w:sz w:val="28"/>
          <w:szCs w:val="28"/>
        </w:rPr>
      </w:pPr>
    </w:p>
    <w:p w:rsidR="0064331B" w:rsidRPr="006B47E0" w:rsidRDefault="0064331B" w:rsidP="0064331B">
      <w:pPr>
        <w:ind w:firstLine="709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1</w:t>
      </w:r>
      <w:r w:rsidRPr="006B47E0">
        <w:rPr>
          <w:spacing w:val="5"/>
          <w:sz w:val="28"/>
          <w:szCs w:val="28"/>
        </w:rPr>
        <w:t xml:space="preserve">. Утвердить план антинаркотических мероприятий на территории </w:t>
      </w:r>
      <w:r>
        <w:rPr>
          <w:spacing w:val="5"/>
          <w:sz w:val="28"/>
          <w:szCs w:val="28"/>
        </w:rPr>
        <w:t>Дегтяренского</w:t>
      </w:r>
      <w:r>
        <w:rPr>
          <w:spacing w:val="5"/>
          <w:sz w:val="28"/>
          <w:szCs w:val="28"/>
        </w:rPr>
        <w:t xml:space="preserve"> </w:t>
      </w:r>
      <w:r w:rsidRPr="006B47E0">
        <w:rPr>
          <w:spacing w:val="5"/>
          <w:sz w:val="28"/>
          <w:szCs w:val="28"/>
        </w:rPr>
        <w:t>сельского поселения</w:t>
      </w:r>
      <w:r>
        <w:rPr>
          <w:spacing w:val="5"/>
          <w:sz w:val="28"/>
          <w:szCs w:val="28"/>
        </w:rPr>
        <w:t xml:space="preserve"> Каменского муниципального </w:t>
      </w:r>
      <w:r w:rsidRPr="006B47E0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Воронежской области   на  2017 г. (приложение 1</w:t>
      </w:r>
      <w:r w:rsidRPr="006B47E0">
        <w:rPr>
          <w:sz w:val="28"/>
          <w:szCs w:val="28"/>
        </w:rPr>
        <w:t>).</w:t>
      </w:r>
    </w:p>
    <w:p w:rsidR="0064331B" w:rsidRDefault="0064331B" w:rsidP="006433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постановление на территории </w:t>
      </w:r>
      <w:r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 поселения Каменского муниципального района.</w:t>
      </w:r>
    </w:p>
    <w:p w:rsidR="0064331B" w:rsidRDefault="0064331B" w:rsidP="006433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4331B" w:rsidRDefault="0064331B" w:rsidP="0064331B">
      <w:pPr>
        <w:ind w:firstLine="709"/>
        <w:jc w:val="both"/>
        <w:rPr>
          <w:sz w:val="28"/>
          <w:szCs w:val="28"/>
        </w:rPr>
      </w:pPr>
    </w:p>
    <w:p w:rsidR="0064331B" w:rsidRDefault="0064331B" w:rsidP="0064331B">
      <w:pPr>
        <w:ind w:firstLine="709"/>
        <w:jc w:val="both"/>
        <w:rPr>
          <w:sz w:val="28"/>
          <w:szCs w:val="28"/>
        </w:rPr>
      </w:pPr>
    </w:p>
    <w:p w:rsidR="0064331B" w:rsidRPr="00B25447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sz w:val="28"/>
          <w:szCs w:val="28"/>
        </w:rPr>
      </w:pPr>
      <w:r w:rsidRPr="00B2544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Дегтяренского</w:t>
      </w:r>
    </w:p>
    <w:p w:rsidR="0064331B" w:rsidRPr="00B25447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sz w:val="28"/>
          <w:szCs w:val="28"/>
        </w:rPr>
      </w:pPr>
      <w:r w:rsidRPr="00B25447"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p w:rsidR="0064331B" w:rsidRPr="00B25447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rFonts w:ascii="Times New Roman" w:hAnsi="Times New Roman"/>
          <w:b/>
          <w:sz w:val="28"/>
          <w:szCs w:val="28"/>
        </w:rPr>
      </w:pPr>
    </w:p>
    <w:p w:rsidR="0064331B" w:rsidRDefault="0064331B" w:rsidP="0064331B">
      <w:pPr>
        <w:pStyle w:val="a3"/>
        <w:tabs>
          <w:tab w:val="left" w:pos="-780"/>
        </w:tabs>
        <w:ind w:left="0" w:firstLine="735"/>
        <w:jc w:val="both"/>
        <w:rPr>
          <w:bCs/>
          <w:color w:val="000000"/>
          <w:spacing w:val="-12"/>
        </w:rPr>
      </w:pPr>
      <w:r>
        <w:rPr>
          <w:bCs/>
          <w:color w:val="000000"/>
          <w:spacing w:val="-12"/>
        </w:rPr>
        <w:t xml:space="preserve">            </w:t>
      </w:r>
    </w:p>
    <w:p w:rsidR="0064331B" w:rsidRPr="00CF4DDC" w:rsidRDefault="0064331B" w:rsidP="0064331B">
      <w:pPr>
        <w:pStyle w:val="a3"/>
        <w:tabs>
          <w:tab w:val="left" w:pos="-780"/>
        </w:tabs>
        <w:ind w:left="0" w:firstLine="735"/>
        <w:jc w:val="both"/>
        <w:rPr>
          <w:b/>
          <w:sz w:val="28"/>
          <w:szCs w:val="28"/>
        </w:rPr>
      </w:pPr>
    </w:p>
    <w:p w:rsidR="0064331B" w:rsidRPr="00CF4DDC" w:rsidRDefault="0064331B" w:rsidP="0064331B">
      <w:pPr>
        <w:jc w:val="right"/>
        <w:rPr>
          <w:bCs/>
          <w:color w:val="000000"/>
          <w:spacing w:val="-12"/>
        </w:rPr>
      </w:pPr>
      <w:r w:rsidRPr="00CF4DDC">
        <w:rPr>
          <w:bCs/>
          <w:color w:val="000000"/>
          <w:spacing w:val="-12"/>
        </w:rPr>
        <w:lastRenderedPageBreak/>
        <w:t>Приложение 1</w:t>
      </w:r>
    </w:p>
    <w:p w:rsidR="0064331B" w:rsidRPr="00CF4DDC" w:rsidRDefault="0064331B" w:rsidP="0064331B">
      <w:pPr>
        <w:jc w:val="right"/>
        <w:rPr>
          <w:bCs/>
          <w:color w:val="000000"/>
          <w:spacing w:val="-12"/>
        </w:rPr>
      </w:pPr>
      <w:r w:rsidRPr="00CF4DDC">
        <w:rPr>
          <w:bCs/>
          <w:color w:val="000000"/>
          <w:spacing w:val="-12"/>
        </w:rPr>
        <w:t>к постановлению администрации</w:t>
      </w:r>
    </w:p>
    <w:p w:rsidR="0064331B" w:rsidRPr="00CF4DDC" w:rsidRDefault="0064331B" w:rsidP="0064331B">
      <w:pPr>
        <w:jc w:val="right"/>
        <w:rPr>
          <w:bCs/>
          <w:color w:val="000000"/>
          <w:spacing w:val="-12"/>
        </w:rPr>
      </w:pPr>
      <w:r>
        <w:rPr>
          <w:bCs/>
          <w:color w:val="000000"/>
          <w:spacing w:val="-12"/>
        </w:rPr>
        <w:t>Дегтяренского</w:t>
      </w:r>
      <w:r w:rsidRPr="00CF4DDC">
        <w:rPr>
          <w:bCs/>
          <w:color w:val="000000"/>
          <w:spacing w:val="-12"/>
        </w:rPr>
        <w:t xml:space="preserve"> сельского поселения </w:t>
      </w:r>
    </w:p>
    <w:p w:rsidR="0064331B" w:rsidRPr="00CF4DDC" w:rsidRDefault="0064331B" w:rsidP="0064331B">
      <w:pPr>
        <w:jc w:val="right"/>
        <w:rPr>
          <w:bCs/>
          <w:color w:val="000000"/>
          <w:spacing w:val="-12"/>
        </w:rPr>
      </w:pPr>
      <w:r>
        <w:rPr>
          <w:bCs/>
          <w:color w:val="000000"/>
          <w:spacing w:val="-12"/>
        </w:rPr>
        <w:t>от  06.03</w:t>
      </w:r>
      <w:r>
        <w:rPr>
          <w:bCs/>
          <w:color w:val="000000"/>
          <w:spacing w:val="-12"/>
        </w:rPr>
        <w:t>.</w:t>
      </w:r>
      <w:r w:rsidRPr="00CF4DDC">
        <w:rPr>
          <w:bCs/>
          <w:color w:val="000000"/>
          <w:spacing w:val="-12"/>
        </w:rPr>
        <w:t>201</w:t>
      </w:r>
      <w:r>
        <w:rPr>
          <w:bCs/>
          <w:color w:val="000000"/>
          <w:spacing w:val="-12"/>
        </w:rPr>
        <w:t>7</w:t>
      </w:r>
      <w:r w:rsidRPr="00CF4DDC">
        <w:rPr>
          <w:bCs/>
          <w:color w:val="000000"/>
          <w:spacing w:val="-12"/>
        </w:rPr>
        <w:t xml:space="preserve"> года  № </w:t>
      </w:r>
      <w:r>
        <w:rPr>
          <w:bCs/>
          <w:color w:val="000000"/>
          <w:spacing w:val="-12"/>
        </w:rPr>
        <w:t xml:space="preserve"> 7</w:t>
      </w:r>
    </w:p>
    <w:p w:rsidR="0064331B" w:rsidRPr="00CF4DDC" w:rsidRDefault="0064331B" w:rsidP="0064331B">
      <w:pPr>
        <w:jc w:val="center"/>
        <w:rPr>
          <w:bCs/>
          <w:color w:val="000000"/>
          <w:spacing w:val="-12"/>
        </w:rPr>
      </w:pPr>
      <w:r w:rsidRPr="00CF4DDC">
        <w:rPr>
          <w:bCs/>
          <w:color w:val="000000"/>
          <w:spacing w:val="-12"/>
        </w:rPr>
        <w:t>План</w:t>
      </w:r>
    </w:p>
    <w:p w:rsidR="0064331B" w:rsidRPr="00CF4DDC" w:rsidRDefault="0064331B" w:rsidP="0064331B">
      <w:pPr>
        <w:jc w:val="center"/>
        <w:rPr>
          <w:spacing w:val="-1"/>
        </w:rPr>
      </w:pPr>
      <w:r w:rsidRPr="00CF4DDC">
        <w:rPr>
          <w:bCs/>
          <w:spacing w:val="-12"/>
        </w:rPr>
        <w:t xml:space="preserve">антинаркотических мероприятий на территории   </w:t>
      </w:r>
      <w:r>
        <w:rPr>
          <w:bCs/>
          <w:spacing w:val="-12"/>
        </w:rPr>
        <w:t>Дегтяренского</w:t>
      </w:r>
      <w:bookmarkStart w:id="0" w:name="_GoBack"/>
      <w:bookmarkEnd w:id="0"/>
      <w:r w:rsidRPr="00CF4DDC">
        <w:rPr>
          <w:spacing w:val="-1"/>
        </w:rPr>
        <w:t xml:space="preserve"> сельского поселения </w:t>
      </w:r>
    </w:p>
    <w:p w:rsidR="0064331B" w:rsidRPr="00CF4DDC" w:rsidRDefault="0064331B" w:rsidP="0064331B">
      <w:pPr>
        <w:jc w:val="center"/>
        <w:rPr>
          <w:bCs/>
          <w:color w:val="000000"/>
          <w:spacing w:val="-12"/>
        </w:rPr>
      </w:pPr>
      <w:r w:rsidRPr="00CF4DDC">
        <w:rPr>
          <w:spacing w:val="-1"/>
        </w:rPr>
        <w:t>Каменского муниципального района    Воронежской области.</w:t>
      </w:r>
      <w:r w:rsidRPr="00CF4DDC">
        <w:rPr>
          <w:bCs/>
          <w:color w:val="000000"/>
          <w:spacing w:val="-12"/>
        </w:rPr>
        <w:t xml:space="preserve">                 </w:t>
      </w:r>
    </w:p>
    <w:tbl>
      <w:tblPr>
        <w:tblW w:w="10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233"/>
        <w:gridCol w:w="2193"/>
      </w:tblGrid>
      <w:tr w:rsidR="0064331B" w:rsidRPr="00CF4DDC" w:rsidTr="007E4BB9">
        <w:tc>
          <w:tcPr>
            <w:tcW w:w="534" w:type="dxa"/>
          </w:tcPr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№</w:t>
            </w:r>
          </w:p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proofErr w:type="gramStart"/>
            <w:r w:rsidRPr="00CF4DDC">
              <w:rPr>
                <w:b/>
                <w:bCs/>
                <w:color w:val="000000"/>
                <w:spacing w:val="-12"/>
              </w:rPr>
              <w:t>п</w:t>
            </w:r>
            <w:proofErr w:type="gramEnd"/>
            <w:r w:rsidRPr="00CF4DDC">
              <w:rPr>
                <w:b/>
                <w:bCs/>
                <w:color w:val="000000"/>
                <w:spacing w:val="-12"/>
              </w:rPr>
              <w:t>/п</w:t>
            </w:r>
          </w:p>
        </w:tc>
        <w:tc>
          <w:tcPr>
            <w:tcW w:w="5244" w:type="dxa"/>
          </w:tcPr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содержание</w:t>
            </w:r>
          </w:p>
        </w:tc>
        <w:tc>
          <w:tcPr>
            <w:tcW w:w="2233" w:type="dxa"/>
          </w:tcPr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ответственный</w:t>
            </w:r>
          </w:p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исполнитель</w:t>
            </w:r>
          </w:p>
        </w:tc>
        <w:tc>
          <w:tcPr>
            <w:tcW w:w="2193" w:type="dxa"/>
          </w:tcPr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сроки</w:t>
            </w:r>
          </w:p>
          <w:p w:rsidR="0064331B" w:rsidRPr="00CF4DDC" w:rsidRDefault="0064331B" w:rsidP="007E4BB9">
            <w:pPr>
              <w:jc w:val="center"/>
              <w:rPr>
                <w:b/>
                <w:bCs/>
                <w:color w:val="000000"/>
                <w:spacing w:val="-12"/>
              </w:rPr>
            </w:pPr>
            <w:r w:rsidRPr="00CF4DDC">
              <w:rPr>
                <w:b/>
                <w:bCs/>
                <w:color w:val="000000"/>
                <w:spacing w:val="-12"/>
              </w:rPr>
              <w:t>проведения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1.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 xml:space="preserve">Проведение  заседаний </w:t>
            </w:r>
            <w:r>
              <w:rPr>
                <w:bCs/>
                <w:color w:val="000000"/>
                <w:spacing w:val="-12"/>
              </w:rPr>
              <w:t>комиссии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1 раз в квартал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2.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Сбор, обобщение и анализ информации о фактах распространения наркотических средств в местах проведения культурно-массовых и досуговых молодёжных мероприятий на территории сельского поселения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постоянно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3.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Размещение информации о проведении акции «</w:t>
            </w:r>
            <w:r>
              <w:rPr>
                <w:bCs/>
                <w:color w:val="000000"/>
                <w:spacing w:val="-12"/>
              </w:rPr>
              <w:t xml:space="preserve">Жизнь </w:t>
            </w:r>
            <w:r w:rsidRPr="00CF4DDC">
              <w:rPr>
                <w:bCs/>
                <w:color w:val="000000"/>
                <w:spacing w:val="-12"/>
              </w:rPr>
              <w:t xml:space="preserve"> без наркотиков» и «телефонов доверия» в общественных местах, организациях и на информационных стендах сельского поселения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школа, (по согласованию)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библиотека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постоянно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4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Проведение консультаций подростков, попавших в трудную жизненную ситуацию с привлечением специалистов узкого профиля (психолог, нарколог, и др.)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школа</w:t>
            </w:r>
            <w:proofErr w:type="gramStart"/>
            <w:r w:rsidRPr="00CF4DDC">
              <w:rPr>
                <w:bCs/>
                <w:color w:val="000000"/>
                <w:spacing w:val="-12"/>
              </w:rPr>
              <w:t>,(</w:t>
            </w:r>
            <w:proofErr w:type="gramEnd"/>
            <w:r w:rsidRPr="00CF4DDC">
              <w:rPr>
                <w:bCs/>
                <w:color w:val="000000"/>
                <w:spacing w:val="-12"/>
              </w:rPr>
              <w:t>по согласованию)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по мере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необходимости</w:t>
            </w:r>
          </w:p>
        </w:tc>
      </w:tr>
      <w:tr w:rsidR="0064331B" w:rsidRPr="00CF4DDC" w:rsidTr="007E4BB9">
        <w:trPr>
          <w:trHeight w:val="857"/>
        </w:trPr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5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 xml:space="preserve">Мониторинг информированности подростков о пагубном влиянии на здоровье человека </w:t>
            </w:r>
            <w:proofErr w:type="spellStart"/>
            <w:r w:rsidRPr="00CF4DDC">
              <w:rPr>
                <w:bCs/>
                <w:color w:val="000000"/>
                <w:spacing w:val="-12"/>
              </w:rPr>
              <w:t>табакокурения</w:t>
            </w:r>
            <w:proofErr w:type="spellEnd"/>
            <w:r w:rsidRPr="00CF4DDC">
              <w:rPr>
                <w:bCs/>
                <w:color w:val="000000"/>
                <w:spacing w:val="-12"/>
              </w:rPr>
              <w:t xml:space="preserve">, </w:t>
            </w:r>
            <w:r>
              <w:rPr>
                <w:bCs/>
                <w:color w:val="000000"/>
                <w:spacing w:val="-12"/>
              </w:rPr>
              <w:t xml:space="preserve"> </w:t>
            </w:r>
            <w:r w:rsidRPr="00CF4DDC">
              <w:rPr>
                <w:bCs/>
                <w:color w:val="000000"/>
                <w:spacing w:val="-12"/>
              </w:rPr>
              <w:t xml:space="preserve">алкоголя, </w:t>
            </w:r>
            <w:r>
              <w:rPr>
                <w:bCs/>
                <w:color w:val="000000"/>
                <w:spacing w:val="-12"/>
              </w:rPr>
              <w:t xml:space="preserve"> </w:t>
            </w:r>
            <w:r w:rsidRPr="00CF4DDC">
              <w:rPr>
                <w:bCs/>
                <w:color w:val="000000"/>
                <w:spacing w:val="-12"/>
              </w:rPr>
              <w:t xml:space="preserve">наркомании, </w:t>
            </w:r>
            <w:r>
              <w:rPr>
                <w:bCs/>
                <w:color w:val="000000"/>
                <w:spacing w:val="-12"/>
              </w:rPr>
              <w:t xml:space="preserve"> </w:t>
            </w:r>
            <w:r w:rsidRPr="00CF4DDC">
              <w:rPr>
                <w:bCs/>
                <w:color w:val="000000"/>
                <w:spacing w:val="-12"/>
              </w:rPr>
              <w:t>ВИЧ.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 школа, (по согласованию)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 xml:space="preserve">СДК, </w:t>
            </w:r>
            <w:r>
              <w:rPr>
                <w:bCs/>
                <w:color w:val="000000"/>
                <w:spacing w:val="-12"/>
              </w:rPr>
              <w:t xml:space="preserve"> </w:t>
            </w:r>
            <w:r w:rsidRPr="00CF4DDC">
              <w:rPr>
                <w:bCs/>
                <w:color w:val="000000"/>
                <w:spacing w:val="-12"/>
              </w:rPr>
              <w:t>библиотека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в течение года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6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Проведение мероприятий в сельск</w:t>
            </w:r>
            <w:r>
              <w:rPr>
                <w:bCs/>
                <w:color w:val="000000"/>
                <w:spacing w:val="-12"/>
              </w:rPr>
              <w:t xml:space="preserve">их </w:t>
            </w:r>
            <w:r w:rsidRPr="00CF4DDC">
              <w:rPr>
                <w:bCs/>
                <w:color w:val="000000"/>
                <w:spacing w:val="-12"/>
              </w:rPr>
              <w:t xml:space="preserve"> библиотек</w:t>
            </w:r>
            <w:r>
              <w:rPr>
                <w:bCs/>
                <w:color w:val="000000"/>
                <w:spacing w:val="-12"/>
              </w:rPr>
              <w:t>ах</w:t>
            </w:r>
            <w:r w:rsidRPr="00CF4DDC">
              <w:rPr>
                <w:bCs/>
                <w:color w:val="000000"/>
                <w:spacing w:val="-12"/>
              </w:rPr>
              <w:t xml:space="preserve"> по профилактике наркомании (информационные стенды, беседы)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библиотека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апрель,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октябрь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7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Проведение совместных рейдов с КДН и школой по семьям социального риска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не реже 1 раза в квартал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8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 xml:space="preserve">Проведение рейдов по выявлению и уничтожению </w:t>
            </w:r>
            <w:proofErr w:type="spellStart"/>
            <w:r w:rsidRPr="00CF4DDC">
              <w:rPr>
                <w:bCs/>
                <w:color w:val="000000"/>
                <w:spacing w:val="-12"/>
              </w:rPr>
              <w:t>наркотикосодержащих</w:t>
            </w:r>
            <w:proofErr w:type="spellEnd"/>
            <w:r w:rsidRPr="00CF4DDC">
              <w:rPr>
                <w:bCs/>
                <w:color w:val="000000"/>
                <w:spacing w:val="-12"/>
              </w:rPr>
              <w:t xml:space="preserve"> растений на территории сельского поселения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полиция (по согласованию)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весеннее-летне-осенний период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>
              <w:rPr>
                <w:bCs/>
                <w:color w:val="000000"/>
                <w:spacing w:val="-12"/>
              </w:rPr>
              <w:t>9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Проведение культурно-массовых, спортивно-оздоровительных и досуговых мероприятий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школа, (по согласованию)</w:t>
            </w:r>
            <w:r>
              <w:rPr>
                <w:bCs/>
                <w:color w:val="000000"/>
                <w:spacing w:val="-12"/>
              </w:rPr>
              <w:t xml:space="preserve"> </w:t>
            </w:r>
            <w:r w:rsidRPr="00CF4DDC">
              <w:rPr>
                <w:bCs/>
                <w:color w:val="000000"/>
                <w:spacing w:val="-12"/>
              </w:rPr>
              <w:t>СДК, библиотека.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в течение года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1</w:t>
            </w:r>
            <w:r>
              <w:rPr>
                <w:bCs/>
                <w:color w:val="000000"/>
                <w:spacing w:val="-12"/>
              </w:rPr>
              <w:t>0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Проведение рейдов по проверке дискотек, молодежных массовых мероприятий в вечернее время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</w:t>
            </w:r>
          </w:p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полиция (по согласованию)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ежемесячно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1</w:t>
            </w:r>
            <w:r>
              <w:rPr>
                <w:bCs/>
                <w:color w:val="000000"/>
                <w:spacing w:val="-12"/>
              </w:rPr>
              <w:t>1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 xml:space="preserve">Анкетирование, тестирование </w:t>
            </w:r>
            <w:proofErr w:type="gramStart"/>
            <w:r w:rsidRPr="00CF4DDC">
              <w:rPr>
                <w:bCs/>
                <w:color w:val="000000"/>
                <w:spacing w:val="-12"/>
              </w:rPr>
              <w:t>обучающихся</w:t>
            </w:r>
            <w:proofErr w:type="gramEnd"/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школа (по согласованию)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в течение года</w:t>
            </w:r>
          </w:p>
        </w:tc>
      </w:tr>
      <w:tr w:rsidR="0064331B" w:rsidRPr="00CF4DDC" w:rsidTr="007E4BB9">
        <w:tc>
          <w:tcPr>
            <w:tcW w:w="53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1</w:t>
            </w:r>
            <w:r>
              <w:rPr>
                <w:bCs/>
                <w:color w:val="000000"/>
                <w:spacing w:val="-12"/>
              </w:rPr>
              <w:t>2</w:t>
            </w:r>
            <w:r w:rsidRPr="00CF4DDC">
              <w:rPr>
                <w:bCs/>
                <w:color w:val="000000"/>
                <w:spacing w:val="-12"/>
              </w:rPr>
              <w:t>.</w:t>
            </w:r>
          </w:p>
        </w:tc>
        <w:tc>
          <w:tcPr>
            <w:tcW w:w="5244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Разъяснительная работа с землепользователями и землевладельцами об ответственности за незаконное культивирование запрещенных к возделыванию растений, содержащих наркотические средства, и непринятие мер по их уничтожению.</w:t>
            </w:r>
          </w:p>
        </w:tc>
        <w:tc>
          <w:tcPr>
            <w:tcW w:w="223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Администрация, полиция (по согласованию)</w:t>
            </w:r>
          </w:p>
        </w:tc>
        <w:tc>
          <w:tcPr>
            <w:tcW w:w="2193" w:type="dxa"/>
            <w:vAlign w:val="center"/>
          </w:tcPr>
          <w:p w:rsidR="0064331B" w:rsidRPr="00CF4DDC" w:rsidRDefault="0064331B" w:rsidP="007E4BB9">
            <w:pPr>
              <w:rPr>
                <w:bCs/>
                <w:color w:val="000000"/>
                <w:spacing w:val="-12"/>
              </w:rPr>
            </w:pPr>
            <w:r w:rsidRPr="00CF4DDC">
              <w:rPr>
                <w:bCs/>
                <w:color w:val="000000"/>
                <w:spacing w:val="-12"/>
              </w:rPr>
              <w:t>весеннее-летне-осенний период</w:t>
            </w:r>
          </w:p>
        </w:tc>
      </w:tr>
    </w:tbl>
    <w:p w:rsidR="0064331B" w:rsidRPr="006B47E0" w:rsidRDefault="0064331B" w:rsidP="0064331B">
      <w:pPr>
        <w:jc w:val="both"/>
        <w:rPr>
          <w:bCs/>
          <w:color w:val="000000"/>
          <w:spacing w:val="-12"/>
        </w:rPr>
      </w:pPr>
    </w:p>
    <w:p w:rsidR="0064331B" w:rsidRDefault="0064331B" w:rsidP="0064331B"/>
    <w:p w:rsidR="00B94B95" w:rsidRDefault="00B94B95"/>
    <w:sectPr w:rsidR="00B94B95" w:rsidSect="00867FD3">
      <w:pgSz w:w="11906" w:h="16838"/>
      <w:pgMar w:top="568" w:right="566" w:bottom="539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C2"/>
    <w:rsid w:val="0064331B"/>
    <w:rsid w:val="00B94B95"/>
    <w:rsid w:val="00EA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331B"/>
    <w:pPr>
      <w:widowControl w:val="0"/>
      <w:suppressAutoHyphens/>
      <w:ind w:left="720"/>
    </w:pPr>
    <w:rPr>
      <w:rFonts w:ascii="Arial" w:eastAsia="Calibri" w:hAnsi="Arial"/>
      <w:kern w:val="2"/>
      <w:sz w:val="20"/>
      <w:lang w:eastAsia="ar-SA"/>
    </w:rPr>
  </w:style>
  <w:style w:type="character" w:styleId="a4">
    <w:name w:val="Emphasis"/>
    <w:qFormat/>
    <w:rsid w:val="006433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331B"/>
    <w:pPr>
      <w:widowControl w:val="0"/>
      <w:suppressAutoHyphens/>
      <w:ind w:left="720"/>
    </w:pPr>
    <w:rPr>
      <w:rFonts w:ascii="Arial" w:eastAsia="Calibri" w:hAnsi="Arial"/>
      <w:kern w:val="2"/>
      <w:sz w:val="20"/>
      <w:lang w:eastAsia="ar-SA"/>
    </w:rPr>
  </w:style>
  <w:style w:type="character" w:styleId="a4">
    <w:name w:val="Emphasis"/>
    <w:qFormat/>
    <w:rsid w:val="00643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2017-04-07T05:56:00Z</dcterms:created>
  <dcterms:modified xsi:type="dcterms:W3CDTF">2017-04-07T06:00:00Z</dcterms:modified>
</cp:coreProperties>
</file>