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F1" w:rsidRPr="0041329F" w:rsidRDefault="00191AF1" w:rsidP="0041329F">
      <w:pPr>
        <w:spacing w:line="240" w:lineRule="auto"/>
        <w:rPr>
          <w:rFonts w:ascii="Arial" w:hAnsi="Arial" w:cs="Arial"/>
          <w:sz w:val="24"/>
          <w:szCs w:val="24"/>
        </w:rPr>
      </w:pPr>
    </w:p>
    <w:p w:rsidR="00F87328" w:rsidRPr="0041329F" w:rsidRDefault="00F87328" w:rsidP="004132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 xml:space="preserve">Администрация </w:t>
      </w:r>
      <w:r w:rsidR="000F08E7" w:rsidRPr="0041329F">
        <w:rPr>
          <w:rFonts w:ascii="Arial" w:hAnsi="Arial" w:cs="Arial"/>
          <w:sz w:val="24"/>
          <w:szCs w:val="24"/>
        </w:rPr>
        <w:t>Дегтяренского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сельского поселения</w:t>
      </w:r>
    </w:p>
    <w:p w:rsidR="00F87328" w:rsidRPr="0041329F" w:rsidRDefault="00F87328" w:rsidP="004132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Каменского муниципального района</w:t>
      </w:r>
    </w:p>
    <w:p w:rsidR="00F87328" w:rsidRPr="0041329F" w:rsidRDefault="00F87328" w:rsidP="004132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Воронежской области</w:t>
      </w:r>
    </w:p>
    <w:p w:rsidR="00F87328" w:rsidRPr="0041329F" w:rsidRDefault="00F87328" w:rsidP="004132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П О С Т А Н О В Л Е Н И Е</w:t>
      </w:r>
    </w:p>
    <w:p w:rsidR="00F87328" w:rsidRPr="0041329F" w:rsidRDefault="00F87328" w:rsidP="0041329F">
      <w:pPr>
        <w:spacing w:line="240" w:lineRule="auto"/>
        <w:rPr>
          <w:rFonts w:ascii="Arial" w:hAnsi="Arial" w:cs="Arial"/>
          <w:sz w:val="24"/>
          <w:szCs w:val="24"/>
        </w:rPr>
      </w:pPr>
    </w:p>
    <w:p w:rsidR="00A337C9" w:rsidRPr="0041329F" w:rsidRDefault="00731AA2" w:rsidP="0041329F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01 февраля 2023 г.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№ 11</w:t>
      </w:r>
    </w:p>
    <w:p w:rsidR="00A337C9" w:rsidRPr="0041329F" w:rsidRDefault="000F08E7" w:rsidP="0041329F">
      <w:pPr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О внесении изменений в административный регламент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администрации Дегтяренского сельского поселения Каменского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утвержденный постановлением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администрации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Дегтяренского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сельского поселения Каменского муниципального района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Воронежской области № 38 от 24.08. 2015 г. (в редакции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от 01.03.2016 г. № 20,от 07.06. 2017 г. № 26, от28.11.2017 г. № 56 , от 28.02.2019 г. № 11, от 22.10.2021 г.№ 51)</w:t>
      </w:r>
      <w:r w:rsidR="00731AA2" w:rsidRPr="0041329F">
        <w:rPr>
          <w:rFonts w:ascii="Arial" w:hAnsi="Arial" w:cs="Arial"/>
          <w:sz w:val="24"/>
          <w:szCs w:val="24"/>
        </w:rPr>
        <w:t xml:space="preserve"> </w:t>
      </w:r>
    </w:p>
    <w:p w:rsidR="00F87328" w:rsidRPr="0041329F" w:rsidRDefault="00F87328" w:rsidP="0041329F">
      <w:pPr>
        <w:tabs>
          <w:tab w:val="left" w:pos="0"/>
          <w:tab w:val="left" w:pos="3585"/>
        </w:tabs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услуг»; Постановлением Правительства РФ от 19.11.2014 № 1221 «Об утверждении Правил присвоения, изменения и аннулирования адресов»; Распоряжением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Правительства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Российской Федерации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от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 xml:space="preserve">31.01.2017 г. № 147-р; Уставом </w:t>
      </w:r>
      <w:r w:rsidR="000F08E7" w:rsidRPr="0041329F">
        <w:rPr>
          <w:rFonts w:ascii="Arial" w:hAnsi="Arial" w:cs="Arial"/>
          <w:sz w:val="24"/>
          <w:szCs w:val="24"/>
        </w:rPr>
        <w:t>Дегтяренского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 xml:space="preserve">сельского поселения, администрация </w:t>
      </w:r>
      <w:r w:rsidR="000F08E7" w:rsidRPr="0041329F">
        <w:rPr>
          <w:rFonts w:ascii="Arial" w:hAnsi="Arial" w:cs="Arial"/>
          <w:sz w:val="24"/>
          <w:szCs w:val="24"/>
        </w:rPr>
        <w:t>Дегтяренского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сельского поселения</w:t>
      </w:r>
    </w:p>
    <w:p w:rsidR="00F87328" w:rsidRPr="0041329F" w:rsidRDefault="00F87328" w:rsidP="004132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ПОСТАНОВЛЯЕТ:</w:t>
      </w:r>
    </w:p>
    <w:p w:rsidR="00F87328" w:rsidRPr="0041329F" w:rsidRDefault="00F87328" w:rsidP="0041329F">
      <w:pPr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 xml:space="preserve">1. Внести в административный регламент администрации </w:t>
      </w:r>
      <w:r w:rsidR="000F08E7" w:rsidRPr="0041329F">
        <w:rPr>
          <w:rFonts w:ascii="Arial" w:hAnsi="Arial" w:cs="Arial"/>
          <w:sz w:val="24"/>
          <w:szCs w:val="24"/>
        </w:rPr>
        <w:t>Дегтяренского</w:t>
      </w:r>
      <w:r w:rsidRPr="0041329F">
        <w:rPr>
          <w:rFonts w:ascii="Arial" w:hAnsi="Arial" w:cs="Arial"/>
          <w:sz w:val="24"/>
          <w:szCs w:val="24"/>
        </w:rPr>
        <w:t xml:space="preserve"> сельского поселения Каменского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(далее - Регламент) следующие изменения: </w:t>
      </w:r>
    </w:p>
    <w:p w:rsidR="00F87328" w:rsidRPr="0041329F" w:rsidRDefault="00F87328" w:rsidP="0041329F">
      <w:pPr>
        <w:spacing w:line="240" w:lineRule="auto"/>
        <w:rPr>
          <w:rStyle w:val="blk"/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1.1. Абзац первый пункта 2.4. Регламента изложить в следующей редакции:</w:t>
      </w:r>
    </w:p>
    <w:p w:rsidR="00F87328" w:rsidRPr="0041329F" w:rsidRDefault="00F87328" w:rsidP="0041329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«Срок принятия решения о присвоении объекту адресации адреса или его аннулировании либо решения об</w:t>
      </w:r>
      <w:r w:rsidR="0041329F">
        <w:rPr>
          <w:rFonts w:ascii="Arial" w:hAnsi="Arial" w:cs="Arial"/>
          <w:sz w:val="24"/>
          <w:szCs w:val="24"/>
        </w:rPr>
        <w:t xml:space="preserve"> </w:t>
      </w:r>
      <w:r w:rsidRPr="0041329F">
        <w:rPr>
          <w:rFonts w:ascii="Arial" w:hAnsi="Arial" w:cs="Arial"/>
          <w:sz w:val="24"/>
          <w:szCs w:val="24"/>
        </w:rPr>
        <w:t>отказе в присвоение объекту адресации адреса или аннулировании е</w:t>
      </w:r>
      <w:r w:rsidR="00EA143B" w:rsidRPr="0041329F">
        <w:rPr>
          <w:rFonts w:ascii="Arial" w:hAnsi="Arial" w:cs="Arial"/>
          <w:sz w:val="24"/>
          <w:szCs w:val="24"/>
        </w:rPr>
        <w:t xml:space="preserve">го адреса не должен превышать </w:t>
      </w:r>
      <w:r w:rsidR="00EA143B" w:rsidRPr="0041329F">
        <w:rPr>
          <w:rFonts w:ascii="Arial" w:hAnsi="Arial" w:cs="Arial"/>
          <w:color w:val="FF0000"/>
          <w:sz w:val="24"/>
          <w:szCs w:val="24"/>
        </w:rPr>
        <w:t>6</w:t>
      </w:r>
      <w:r w:rsidRPr="0041329F">
        <w:rPr>
          <w:rFonts w:ascii="Arial" w:hAnsi="Arial" w:cs="Arial"/>
          <w:sz w:val="24"/>
          <w:szCs w:val="24"/>
        </w:rPr>
        <w:t xml:space="preserve"> рабочих дней со дня поступления заявления».</w:t>
      </w:r>
      <w:r w:rsidR="0041329F">
        <w:rPr>
          <w:rFonts w:ascii="Arial" w:hAnsi="Arial" w:cs="Arial"/>
          <w:sz w:val="24"/>
          <w:szCs w:val="24"/>
        </w:rPr>
        <w:t xml:space="preserve"> </w:t>
      </w:r>
    </w:p>
    <w:p w:rsidR="00F87328" w:rsidRPr="0041329F" w:rsidRDefault="00F87328" w:rsidP="0041329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329F">
        <w:rPr>
          <w:rFonts w:ascii="Arial" w:hAnsi="Arial" w:cs="Arial"/>
        </w:rPr>
        <w:t>2. Обнародовать настоящее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постановление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на территории</w:t>
      </w:r>
      <w:r w:rsidR="0041329F">
        <w:rPr>
          <w:rFonts w:ascii="Arial" w:hAnsi="Arial" w:cs="Arial"/>
        </w:rPr>
        <w:t xml:space="preserve"> </w:t>
      </w:r>
      <w:r w:rsidR="000F08E7" w:rsidRPr="0041329F">
        <w:rPr>
          <w:rFonts w:ascii="Arial" w:hAnsi="Arial" w:cs="Arial"/>
        </w:rPr>
        <w:t>Дегтяренского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сельского поселения и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разместить на официальном сайте поселения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в сети</w:t>
      </w:r>
      <w:r w:rsidR="0041329F">
        <w:rPr>
          <w:rFonts w:ascii="Arial" w:hAnsi="Arial" w:cs="Arial"/>
        </w:rPr>
        <w:t xml:space="preserve"> </w:t>
      </w:r>
      <w:r w:rsidRPr="0041329F">
        <w:rPr>
          <w:rFonts w:ascii="Arial" w:hAnsi="Arial" w:cs="Arial"/>
        </w:rPr>
        <w:t>Интернет.</w:t>
      </w:r>
      <w:r w:rsidRPr="0041329F">
        <w:rPr>
          <w:rFonts w:ascii="Arial" w:hAnsi="Arial" w:cs="Arial"/>
        </w:rPr>
        <w:tab/>
      </w:r>
    </w:p>
    <w:p w:rsidR="00F87328" w:rsidRPr="0041329F" w:rsidRDefault="00F87328" w:rsidP="0041329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329F">
        <w:rPr>
          <w:rFonts w:ascii="Arial" w:hAnsi="Arial" w:cs="Arial"/>
        </w:rPr>
        <w:t>3. Постановление вступает в силу со дня официального обнародования.</w:t>
      </w:r>
      <w:r w:rsidR="0041329F">
        <w:rPr>
          <w:rFonts w:ascii="Arial" w:hAnsi="Arial" w:cs="Arial"/>
        </w:rPr>
        <w:t xml:space="preserve"> </w:t>
      </w:r>
    </w:p>
    <w:p w:rsidR="00F87328" w:rsidRPr="0041329F" w:rsidRDefault="0041329F" w:rsidP="004132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328" w:rsidRPr="0041329F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A66962" w:rsidRPr="0041329F" w:rsidRDefault="00A66962" w:rsidP="004132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87328" w:rsidRPr="0041329F" w:rsidRDefault="00F87328" w:rsidP="004132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 xml:space="preserve">Глава </w:t>
      </w:r>
      <w:r w:rsidR="000F08E7" w:rsidRPr="0041329F">
        <w:rPr>
          <w:rFonts w:ascii="Arial" w:hAnsi="Arial" w:cs="Arial"/>
          <w:sz w:val="24"/>
          <w:szCs w:val="24"/>
        </w:rPr>
        <w:t>Дегтяренского</w:t>
      </w:r>
    </w:p>
    <w:p w:rsidR="00F87328" w:rsidRPr="0041329F" w:rsidRDefault="00F87328" w:rsidP="004132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1329F">
        <w:rPr>
          <w:rFonts w:ascii="Arial" w:hAnsi="Arial" w:cs="Arial"/>
          <w:sz w:val="24"/>
          <w:szCs w:val="24"/>
        </w:rPr>
        <w:t>сельского поселения</w:t>
      </w:r>
      <w:bookmarkStart w:id="0" w:name="Par17"/>
      <w:bookmarkEnd w:id="0"/>
      <w:r w:rsidR="0041329F" w:rsidRPr="0041329F">
        <w:rPr>
          <w:rFonts w:ascii="Arial" w:hAnsi="Arial" w:cs="Arial"/>
          <w:sz w:val="24"/>
          <w:szCs w:val="24"/>
        </w:rPr>
        <w:t xml:space="preserve"> </w:t>
      </w:r>
      <w:r w:rsidR="000F08E7" w:rsidRPr="0041329F">
        <w:rPr>
          <w:rFonts w:ascii="Arial" w:hAnsi="Arial" w:cs="Arial"/>
          <w:sz w:val="24"/>
          <w:szCs w:val="24"/>
        </w:rPr>
        <w:t>С.И.Савченко</w:t>
      </w:r>
      <w:bookmarkStart w:id="1" w:name="_GoBack"/>
      <w:bookmarkEnd w:id="1"/>
    </w:p>
    <w:sectPr w:rsidR="00F87328" w:rsidRPr="0041329F" w:rsidSect="004132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25D8"/>
    <w:rsid w:val="000277F3"/>
    <w:rsid w:val="000F08E7"/>
    <w:rsid w:val="00140779"/>
    <w:rsid w:val="00191AF1"/>
    <w:rsid w:val="001960B5"/>
    <w:rsid w:val="00225313"/>
    <w:rsid w:val="002378A2"/>
    <w:rsid w:val="00271A62"/>
    <w:rsid w:val="002A3993"/>
    <w:rsid w:val="002B2C9E"/>
    <w:rsid w:val="002E1097"/>
    <w:rsid w:val="0041329F"/>
    <w:rsid w:val="00503E06"/>
    <w:rsid w:val="005125D8"/>
    <w:rsid w:val="00567A5A"/>
    <w:rsid w:val="005708BB"/>
    <w:rsid w:val="005A3EF8"/>
    <w:rsid w:val="00676582"/>
    <w:rsid w:val="006A1439"/>
    <w:rsid w:val="00731AA2"/>
    <w:rsid w:val="00760D4D"/>
    <w:rsid w:val="0077433C"/>
    <w:rsid w:val="007B1F5F"/>
    <w:rsid w:val="00827F3F"/>
    <w:rsid w:val="008679C0"/>
    <w:rsid w:val="00883204"/>
    <w:rsid w:val="008B7AC7"/>
    <w:rsid w:val="00994A43"/>
    <w:rsid w:val="00A337C9"/>
    <w:rsid w:val="00A66962"/>
    <w:rsid w:val="00A70B74"/>
    <w:rsid w:val="00BC47C4"/>
    <w:rsid w:val="00BE5A1E"/>
    <w:rsid w:val="00C945D3"/>
    <w:rsid w:val="00D8006A"/>
    <w:rsid w:val="00DD09EC"/>
    <w:rsid w:val="00DE1313"/>
    <w:rsid w:val="00EA143B"/>
    <w:rsid w:val="00EF75A5"/>
    <w:rsid w:val="00F770C3"/>
    <w:rsid w:val="00F87328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  <w:style w:type="paragraph" w:styleId="a5">
    <w:name w:val="Balloon Text"/>
    <w:basedOn w:val="a"/>
    <w:link w:val="a6"/>
    <w:uiPriority w:val="99"/>
    <w:semiHidden/>
    <w:unhideWhenUsed/>
    <w:rsid w:val="002E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09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  <w:style w:type="paragraph" w:styleId="a5">
    <w:name w:val="Balloon Text"/>
    <w:basedOn w:val="a"/>
    <w:link w:val="a6"/>
    <w:uiPriority w:val="99"/>
    <w:semiHidden/>
    <w:unhideWhenUsed/>
    <w:rsid w:val="002E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0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12</cp:revision>
  <cp:lastPrinted>2021-10-22T08:08:00Z</cp:lastPrinted>
  <dcterms:created xsi:type="dcterms:W3CDTF">2023-01-13T08:18:00Z</dcterms:created>
  <dcterms:modified xsi:type="dcterms:W3CDTF">2023-03-13T07:07:00Z</dcterms:modified>
</cp:coreProperties>
</file>