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8C5" w:rsidRPr="00EA38C5" w:rsidRDefault="00EA38C5" w:rsidP="00EA38C5">
      <w:pPr>
        <w:jc w:val="center"/>
        <w:rPr>
          <w:b/>
          <w:sz w:val="28"/>
          <w:szCs w:val="28"/>
        </w:rPr>
      </w:pPr>
      <w:r w:rsidRPr="00EA38C5">
        <w:rPr>
          <w:b/>
          <w:sz w:val="28"/>
          <w:szCs w:val="28"/>
        </w:rPr>
        <w:t xml:space="preserve">Совет народных депутатов Дегтяренского сельского поселения          </w:t>
      </w:r>
    </w:p>
    <w:p w:rsidR="00EA38C5" w:rsidRPr="00EA38C5" w:rsidRDefault="00EA38C5" w:rsidP="00EA38C5">
      <w:pPr>
        <w:jc w:val="center"/>
        <w:rPr>
          <w:b/>
          <w:sz w:val="28"/>
          <w:szCs w:val="28"/>
        </w:rPr>
      </w:pPr>
      <w:r w:rsidRPr="00EA38C5">
        <w:rPr>
          <w:b/>
          <w:sz w:val="28"/>
          <w:szCs w:val="28"/>
        </w:rPr>
        <w:t xml:space="preserve">Каменского муниципального района                                                          </w:t>
      </w:r>
    </w:p>
    <w:p w:rsidR="00EA38C5" w:rsidRPr="00EA38C5" w:rsidRDefault="00EA38C5" w:rsidP="00EA38C5">
      <w:pPr>
        <w:jc w:val="center"/>
        <w:rPr>
          <w:b/>
          <w:sz w:val="28"/>
          <w:szCs w:val="28"/>
        </w:rPr>
      </w:pPr>
      <w:r w:rsidRPr="00EA38C5">
        <w:rPr>
          <w:b/>
          <w:sz w:val="28"/>
          <w:szCs w:val="28"/>
        </w:rPr>
        <w:t>Воронежской области</w:t>
      </w:r>
    </w:p>
    <w:p w:rsidR="00EA38C5" w:rsidRDefault="00EA38C5" w:rsidP="00EA38C5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/>
          <w:bCs/>
          <w:sz w:val="32"/>
          <w:szCs w:val="32"/>
        </w:rPr>
      </w:pPr>
    </w:p>
    <w:p w:rsidR="00EA38C5" w:rsidRDefault="00EA38C5" w:rsidP="00EA38C5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/>
          <w:bCs/>
          <w:sz w:val="32"/>
          <w:szCs w:val="32"/>
        </w:rPr>
      </w:pPr>
      <w:proofErr w:type="gramStart"/>
      <w:r w:rsidRPr="00102770">
        <w:rPr>
          <w:b/>
          <w:bCs/>
          <w:sz w:val="32"/>
          <w:szCs w:val="32"/>
        </w:rPr>
        <w:t>Р</w:t>
      </w:r>
      <w:proofErr w:type="gramEnd"/>
      <w:r w:rsidRPr="00102770">
        <w:rPr>
          <w:b/>
          <w:bCs/>
          <w:sz w:val="32"/>
          <w:szCs w:val="32"/>
        </w:rPr>
        <w:t xml:space="preserve"> Е Ш Е Н И Е</w:t>
      </w:r>
    </w:p>
    <w:p w:rsidR="00C51E43" w:rsidRPr="00102770" w:rsidRDefault="00C51E43" w:rsidP="00EA38C5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b/>
          <w:sz w:val="32"/>
          <w:szCs w:val="32"/>
          <w:u w:val="single"/>
        </w:rPr>
      </w:pPr>
      <w:bookmarkStart w:id="0" w:name="_GoBack"/>
      <w:bookmarkEnd w:id="0"/>
    </w:p>
    <w:p w:rsidR="00EA38C5" w:rsidRPr="00DF755C" w:rsidRDefault="00EA38C5" w:rsidP="00EA38C5">
      <w:pPr>
        <w:shd w:val="clear" w:color="auto" w:fill="FFFFFF"/>
        <w:autoSpaceDE w:val="0"/>
        <w:autoSpaceDN w:val="0"/>
        <w:adjustRightInd w:val="0"/>
        <w:spacing w:line="360" w:lineRule="atLeast"/>
        <w:rPr>
          <w:b/>
          <w:sz w:val="28"/>
          <w:szCs w:val="28"/>
        </w:rPr>
      </w:pPr>
      <w:r w:rsidRPr="00DF755C">
        <w:rPr>
          <w:b/>
          <w:sz w:val="28"/>
          <w:szCs w:val="28"/>
        </w:rPr>
        <w:t>06  мая  2022 г.                                                                                                № 80</w:t>
      </w:r>
    </w:p>
    <w:p w:rsidR="00EA38C5" w:rsidRDefault="00EA38C5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color w:val="000000"/>
        </w:rPr>
      </w:pPr>
    </w:p>
    <w:p w:rsidR="00C0754A" w:rsidRDefault="00362230" w:rsidP="001B3459">
      <w:pPr>
        <w:shd w:val="clear" w:color="auto" w:fill="FFFFFF"/>
        <w:autoSpaceDE w:val="0"/>
        <w:autoSpaceDN w:val="0"/>
        <w:adjustRightInd w:val="0"/>
        <w:ind w:right="3827"/>
        <w:rPr>
          <w:bCs/>
          <w:color w:val="000000"/>
          <w:sz w:val="28"/>
          <w:szCs w:val="28"/>
        </w:rPr>
      </w:pPr>
      <w:r w:rsidRPr="00DF755C">
        <w:rPr>
          <w:bCs/>
          <w:color w:val="000000"/>
          <w:sz w:val="28"/>
          <w:szCs w:val="28"/>
        </w:rPr>
        <w:t>О  внесении  изменений</w:t>
      </w:r>
      <w:r w:rsidR="00781DC5" w:rsidRPr="00DF755C">
        <w:rPr>
          <w:bCs/>
          <w:color w:val="000000"/>
          <w:sz w:val="28"/>
          <w:szCs w:val="28"/>
        </w:rPr>
        <w:t xml:space="preserve"> и дополнений</w:t>
      </w:r>
      <w:r w:rsidRPr="00DF755C">
        <w:rPr>
          <w:bCs/>
          <w:color w:val="000000"/>
          <w:sz w:val="28"/>
          <w:szCs w:val="28"/>
        </w:rPr>
        <w:t xml:space="preserve"> </w:t>
      </w:r>
    </w:p>
    <w:p w:rsidR="001B3459" w:rsidRDefault="0049766E" w:rsidP="001B3459">
      <w:pPr>
        <w:shd w:val="clear" w:color="auto" w:fill="FFFFFF"/>
        <w:autoSpaceDE w:val="0"/>
        <w:autoSpaceDN w:val="0"/>
        <w:adjustRightInd w:val="0"/>
        <w:ind w:right="3827"/>
        <w:rPr>
          <w:bCs/>
          <w:color w:val="000000"/>
          <w:sz w:val="28"/>
          <w:szCs w:val="28"/>
        </w:rPr>
      </w:pPr>
      <w:r w:rsidRPr="00DF755C">
        <w:rPr>
          <w:bCs/>
          <w:color w:val="000000"/>
          <w:sz w:val="28"/>
          <w:szCs w:val="28"/>
        </w:rPr>
        <w:t>в</w:t>
      </w:r>
      <w:r w:rsidR="00362230" w:rsidRPr="00DF755C">
        <w:rPr>
          <w:bCs/>
          <w:color w:val="000000"/>
          <w:sz w:val="28"/>
          <w:szCs w:val="28"/>
        </w:rPr>
        <w:t xml:space="preserve"> </w:t>
      </w:r>
      <w:r w:rsidR="005D5ED8" w:rsidRPr="00DF755C">
        <w:rPr>
          <w:bCs/>
          <w:color w:val="000000"/>
          <w:sz w:val="28"/>
          <w:szCs w:val="28"/>
        </w:rPr>
        <w:t xml:space="preserve">решение Совета народных депутатов </w:t>
      </w:r>
      <w:r w:rsidR="00CE4646" w:rsidRPr="00DF755C">
        <w:rPr>
          <w:bCs/>
          <w:color w:val="000000"/>
          <w:sz w:val="28"/>
          <w:szCs w:val="28"/>
        </w:rPr>
        <w:t>Дегтяренского</w:t>
      </w:r>
      <w:r w:rsidR="005D5ED8" w:rsidRPr="00DF755C">
        <w:rPr>
          <w:bCs/>
          <w:color w:val="000000"/>
          <w:sz w:val="28"/>
          <w:szCs w:val="28"/>
        </w:rPr>
        <w:t xml:space="preserve"> сельского поселения </w:t>
      </w:r>
    </w:p>
    <w:p w:rsidR="001B3459" w:rsidRDefault="005D5ED8" w:rsidP="00C0754A">
      <w:pPr>
        <w:shd w:val="clear" w:color="auto" w:fill="FFFFFF"/>
        <w:autoSpaceDE w:val="0"/>
        <w:autoSpaceDN w:val="0"/>
        <w:adjustRightInd w:val="0"/>
        <w:ind w:right="3544"/>
        <w:rPr>
          <w:bCs/>
          <w:color w:val="000000"/>
          <w:sz w:val="28"/>
          <w:szCs w:val="28"/>
        </w:rPr>
      </w:pPr>
      <w:r w:rsidRPr="00DF755C">
        <w:rPr>
          <w:bCs/>
          <w:color w:val="000000"/>
          <w:sz w:val="28"/>
          <w:szCs w:val="28"/>
        </w:rPr>
        <w:t xml:space="preserve">Каменского муниципального района  </w:t>
      </w:r>
    </w:p>
    <w:p w:rsidR="00EA38C5" w:rsidRPr="00DF755C" w:rsidRDefault="005D5ED8" w:rsidP="001B3459">
      <w:pPr>
        <w:shd w:val="clear" w:color="auto" w:fill="FFFFFF"/>
        <w:autoSpaceDE w:val="0"/>
        <w:autoSpaceDN w:val="0"/>
        <w:adjustRightInd w:val="0"/>
        <w:ind w:right="3827"/>
        <w:rPr>
          <w:sz w:val="28"/>
          <w:szCs w:val="28"/>
        </w:rPr>
      </w:pPr>
      <w:r w:rsidRPr="00DF755C">
        <w:rPr>
          <w:bCs/>
          <w:color w:val="000000"/>
          <w:sz w:val="28"/>
          <w:szCs w:val="28"/>
        </w:rPr>
        <w:t>«Об установлении земельного налога»</w:t>
      </w:r>
      <w:r w:rsidR="00CE4646" w:rsidRPr="00DF755C">
        <w:rPr>
          <w:sz w:val="28"/>
          <w:szCs w:val="28"/>
        </w:rPr>
        <w:t xml:space="preserve"> </w:t>
      </w:r>
    </w:p>
    <w:p w:rsidR="00EA38C5" w:rsidRPr="00DF755C" w:rsidRDefault="00DF755C" w:rsidP="001B3459">
      <w:pPr>
        <w:shd w:val="clear" w:color="auto" w:fill="FFFFFF"/>
        <w:autoSpaceDE w:val="0"/>
        <w:autoSpaceDN w:val="0"/>
        <w:adjustRightInd w:val="0"/>
        <w:ind w:right="3827"/>
        <w:rPr>
          <w:sz w:val="28"/>
          <w:szCs w:val="28"/>
        </w:rPr>
      </w:pPr>
      <w:proofErr w:type="gramStart"/>
      <w:r>
        <w:rPr>
          <w:sz w:val="28"/>
          <w:szCs w:val="28"/>
        </w:rPr>
        <w:t>от 08.10.2010</w:t>
      </w:r>
      <w:r w:rsidR="00CE4646" w:rsidRPr="00DF755C">
        <w:rPr>
          <w:sz w:val="28"/>
          <w:szCs w:val="28"/>
        </w:rPr>
        <w:t xml:space="preserve">г. №22 (в ред. от 14.09.2011г. №52, </w:t>
      </w:r>
      <w:proofErr w:type="gramEnd"/>
    </w:p>
    <w:p w:rsidR="00EA38C5" w:rsidRPr="00DF755C" w:rsidRDefault="00DF755C" w:rsidP="001B3459">
      <w:pPr>
        <w:shd w:val="clear" w:color="auto" w:fill="FFFFFF"/>
        <w:autoSpaceDE w:val="0"/>
        <w:autoSpaceDN w:val="0"/>
        <w:adjustRightInd w:val="0"/>
        <w:ind w:right="3827"/>
        <w:rPr>
          <w:sz w:val="28"/>
          <w:szCs w:val="28"/>
        </w:rPr>
      </w:pPr>
      <w:r>
        <w:rPr>
          <w:sz w:val="28"/>
          <w:szCs w:val="28"/>
        </w:rPr>
        <w:t>от 29.09.2014</w:t>
      </w:r>
      <w:r w:rsidR="00CE4646" w:rsidRPr="00DF755C">
        <w:rPr>
          <w:sz w:val="28"/>
          <w:szCs w:val="28"/>
        </w:rPr>
        <w:t xml:space="preserve">г. № 150, от 17.11.2014г. № 156, </w:t>
      </w:r>
    </w:p>
    <w:p w:rsidR="00EA38C5" w:rsidRPr="00DF755C" w:rsidRDefault="00CE4646" w:rsidP="001B3459">
      <w:pPr>
        <w:shd w:val="clear" w:color="auto" w:fill="FFFFFF"/>
        <w:autoSpaceDE w:val="0"/>
        <w:autoSpaceDN w:val="0"/>
        <w:adjustRightInd w:val="0"/>
        <w:ind w:right="3827"/>
        <w:rPr>
          <w:sz w:val="28"/>
          <w:szCs w:val="28"/>
        </w:rPr>
      </w:pPr>
      <w:r w:rsidRPr="00DF755C">
        <w:rPr>
          <w:sz w:val="28"/>
          <w:szCs w:val="28"/>
        </w:rPr>
        <w:t>от 02.04.2015г</w:t>
      </w:r>
      <w:r w:rsidR="00DF755C">
        <w:rPr>
          <w:sz w:val="28"/>
          <w:szCs w:val="28"/>
        </w:rPr>
        <w:t>. № 171, от 23.12.2015</w:t>
      </w:r>
      <w:r w:rsidRPr="00DF755C">
        <w:rPr>
          <w:sz w:val="28"/>
          <w:szCs w:val="28"/>
        </w:rPr>
        <w:t xml:space="preserve">г. № 19,  </w:t>
      </w:r>
    </w:p>
    <w:p w:rsidR="00EA38C5" w:rsidRPr="00DF755C" w:rsidRDefault="00CE4646" w:rsidP="001B3459">
      <w:pPr>
        <w:shd w:val="clear" w:color="auto" w:fill="FFFFFF"/>
        <w:autoSpaceDE w:val="0"/>
        <w:autoSpaceDN w:val="0"/>
        <w:adjustRightInd w:val="0"/>
        <w:ind w:right="3827"/>
        <w:rPr>
          <w:sz w:val="28"/>
          <w:szCs w:val="28"/>
        </w:rPr>
      </w:pPr>
      <w:r w:rsidRPr="00DF755C">
        <w:rPr>
          <w:sz w:val="28"/>
          <w:szCs w:val="28"/>
        </w:rPr>
        <w:t>от 27.</w:t>
      </w:r>
      <w:r w:rsidR="00DF755C">
        <w:rPr>
          <w:sz w:val="28"/>
          <w:szCs w:val="28"/>
        </w:rPr>
        <w:t>02.2018 г. № 102, от 28.03.2019</w:t>
      </w:r>
      <w:r w:rsidRPr="00DF755C">
        <w:rPr>
          <w:sz w:val="28"/>
          <w:szCs w:val="28"/>
        </w:rPr>
        <w:t xml:space="preserve">г. № 153 </w:t>
      </w:r>
    </w:p>
    <w:p w:rsidR="00362230" w:rsidRPr="00DF755C" w:rsidRDefault="00CE4646" w:rsidP="001B3459">
      <w:pPr>
        <w:shd w:val="clear" w:color="auto" w:fill="FFFFFF"/>
        <w:autoSpaceDE w:val="0"/>
        <w:autoSpaceDN w:val="0"/>
        <w:adjustRightInd w:val="0"/>
        <w:ind w:right="3827"/>
        <w:rPr>
          <w:bCs/>
          <w:sz w:val="28"/>
          <w:szCs w:val="28"/>
        </w:rPr>
      </w:pPr>
      <w:r w:rsidRPr="00DF755C">
        <w:rPr>
          <w:bCs/>
          <w:color w:val="000000"/>
          <w:sz w:val="28"/>
          <w:szCs w:val="28"/>
        </w:rPr>
        <w:t>от  18.05.2020</w:t>
      </w:r>
      <w:r w:rsidR="00DF755C">
        <w:rPr>
          <w:bCs/>
          <w:color w:val="000000"/>
          <w:sz w:val="28"/>
          <w:szCs w:val="28"/>
        </w:rPr>
        <w:t>г.</w:t>
      </w:r>
      <w:r w:rsidRPr="00DF755C">
        <w:rPr>
          <w:bCs/>
          <w:color w:val="000000"/>
          <w:sz w:val="28"/>
          <w:szCs w:val="28"/>
        </w:rPr>
        <w:t xml:space="preserve"> №190,</w:t>
      </w:r>
      <w:r w:rsidRPr="00DF755C">
        <w:rPr>
          <w:sz w:val="28"/>
          <w:szCs w:val="28"/>
        </w:rPr>
        <w:t xml:space="preserve"> от 19.03.2021г. №27)</w:t>
      </w:r>
    </w:p>
    <w:p w:rsidR="00D11184" w:rsidRPr="00DF755C" w:rsidRDefault="00D11184" w:rsidP="00B529C1">
      <w:pPr>
        <w:ind w:firstLine="708"/>
        <w:jc w:val="both"/>
        <w:rPr>
          <w:bCs/>
          <w:color w:val="000000"/>
          <w:sz w:val="28"/>
          <w:szCs w:val="28"/>
        </w:rPr>
      </w:pPr>
    </w:p>
    <w:p w:rsidR="00D11184" w:rsidRPr="00DF755C" w:rsidRDefault="00D11184" w:rsidP="00B529C1">
      <w:pPr>
        <w:ind w:firstLine="708"/>
        <w:jc w:val="both"/>
        <w:rPr>
          <w:bCs/>
          <w:color w:val="000000"/>
          <w:sz w:val="28"/>
          <w:szCs w:val="28"/>
        </w:rPr>
      </w:pPr>
    </w:p>
    <w:p w:rsidR="00915ED4" w:rsidRPr="00DF755C" w:rsidRDefault="00915ED4" w:rsidP="00B529C1">
      <w:pPr>
        <w:ind w:firstLine="708"/>
        <w:jc w:val="both"/>
        <w:rPr>
          <w:bCs/>
          <w:color w:val="000000"/>
          <w:sz w:val="28"/>
          <w:szCs w:val="28"/>
        </w:rPr>
      </w:pPr>
      <w:proofErr w:type="gramStart"/>
      <w:r w:rsidRPr="00DF755C">
        <w:rPr>
          <w:bCs/>
          <w:color w:val="000000"/>
          <w:sz w:val="28"/>
          <w:szCs w:val="28"/>
        </w:rPr>
        <w:t>Рассмотрев протест прокуратуры Каменского района</w:t>
      </w:r>
      <w:r w:rsidR="00B529C1" w:rsidRPr="00DF755C">
        <w:rPr>
          <w:bCs/>
          <w:color w:val="000000"/>
          <w:sz w:val="28"/>
          <w:szCs w:val="28"/>
        </w:rPr>
        <w:t xml:space="preserve"> 2-1-202</w:t>
      </w:r>
      <w:r w:rsidR="00163AC4" w:rsidRPr="00DF755C">
        <w:rPr>
          <w:bCs/>
          <w:color w:val="000000"/>
          <w:sz w:val="28"/>
          <w:szCs w:val="28"/>
        </w:rPr>
        <w:t>2</w:t>
      </w:r>
      <w:r w:rsidR="00B529C1" w:rsidRPr="00DF755C">
        <w:rPr>
          <w:bCs/>
          <w:color w:val="000000"/>
          <w:sz w:val="28"/>
          <w:szCs w:val="28"/>
        </w:rPr>
        <w:t xml:space="preserve"> от </w:t>
      </w:r>
      <w:r w:rsidR="00FE0462" w:rsidRPr="00DF755C">
        <w:rPr>
          <w:bCs/>
          <w:color w:val="000000"/>
          <w:sz w:val="28"/>
          <w:szCs w:val="28"/>
        </w:rPr>
        <w:t>25</w:t>
      </w:r>
      <w:r w:rsidR="00B529C1" w:rsidRPr="00DF755C">
        <w:rPr>
          <w:bCs/>
          <w:color w:val="000000"/>
          <w:sz w:val="28"/>
          <w:szCs w:val="28"/>
        </w:rPr>
        <w:t>.0</w:t>
      </w:r>
      <w:r w:rsidR="00FE0462" w:rsidRPr="00DF755C">
        <w:rPr>
          <w:bCs/>
          <w:color w:val="000000"/>
          <w:sz w:val="28"/>
          <w:szCs w:val="28"/>
        </w:rPr>
        <w:t>4</w:t>
      </w:r>
      <w:r w:rsidR="00B529C1" w:rsidRPr="00DF755C">
        <w:rPr>
          <w:bCs/>
          <w:color w:val="000000"/>
          <w:sz w:val="28"/>
          <w:szCs w:val="28"/>
        </w:rPr>
        <w:t>.2021 г</w:t>
      </w:r>
      <w:r w:rsidR="00F16ACB" w:rsidRPr="00DF755C">
        <w:rPr>
          <w:bCs/>
          <w:color w:val="000000"/>
          <w:sz w:val="28"/>
          <w:szCs w:val="28"/>
        </w:rPr>
        <w:t>.</w:t>
      </w:r>
      <w:r w:rsidRPr="00DF755C">
        <w:rPr>
          <w:bCs/>
          <w:color w:val="000000"/>
          <w:sz w:val="28"/>
          <w:szCs w:val="28"/>
        </w:rPr>
        <w:t xml:space="preserve"> на решение Совета народных депутатов </w:t>
      </w:r>
      <w:r w:rsidR="00CE4646" w:rsidRPr="00DF755C">
        <w:rPr>
          <w:bCs/>
          <w:color w:val="000000"/>
          <w:sz w:val="28"/>
          <w:szCs w:val="28"/>
        </w:rPr>
        <w:t>Дегтяренского</w:t>
      </w:r>
      <w:r w:rsidRPr="00DF755C">
        <w:rPr>
          <w:bCs/>
          <w:color w:val="000000"/>
          <w:sz w:val="28"/>
          <w:szCs w:val="28"/>
        </w:rPr>
        <w:t xml:space="preserve"> сельского поселения «</w:t>
      </w:r>
      <w:r w:rsidR="00B529C1" w:rsidRPr="00DF755C">
        <w:rPr>
          <w:bCs/>
          <w:color w:val="000000"/>
          <w:sz w:val="28"/>
          <w:szCs w:val="28"/>
        </w:rPr>
        <w:t>Об установлении земельного налога»</w:t>
      </w:r>
      <w:r w:rsidR="00CE4646" w:rsidRPr="00DF755C">
        <w:rPr>
          <w:sz w:val="28"/>
          <w:szCs w:val="28"/>
        </w:rPr>
        <w:t xml:space="preserve"> от 08.10.2010 г. №22 (в ред. от 14.09.2011г. №52, от 29.09.2014 г. № 150, от 17.11.2014г. № 156, от 02.04.2015г № 171, от 23.12.2015 г. № 19,  от 27.02.2018 г. № 102, от 28.03.2019 г. № 153 </w:t>
      </w:r>
      <w:r w:rsidR="00CE4646" w:rsidRPr="00DF755C">
        <w:rPr>
          <w:bCs/>
          <w:color w:val="000000"/>
          <w:sz w:val="28"/>
          <w:szCs w:val="28"/>
        </w:rPr>
        <w:t>от  18.05.2020 №190,</w:t>
      </w:r>
      <w:r w:rsidR="00CE4646" w:rsidRPr="00DF755C">
        <w:rPr>
          <w:sz w:val="28"/>
          <w:szCs w:val="28"/>
        </w:rPr>
        <w:t xml:space="preserve"> от 19.03.2021</w:t>
      </w:r>
      <w:proofErr w:type="gramEnd"/>
      <w:r w:rsidR="00CE4646" w:rsidRPr="00DF755C">
        <w:rPr>
          <w:sz w:val="28"/>
          <w:szCs w:val="28"/>
        </w:rPr>
        <w:t xml:space="preserve"> г. №27)</w:t>
      </w:r>
      <w:r w:rsidRPr="00DF755C">
        <w:rPr>
          <w:bCs/>
          <w:color w:val="000000"/>
          <w:sz w:val="28"/>
          <w:szCs w:val="28"/>
        </w:rPr>
        <w:t xml:space="preserve">, в целях приведения нормативных правовых   актов  </w:t>
      </w:r>
      <w:r w:rsidR="00CE4646" w:rsidRPr="00DF755C">
        <w:rPr>
          <w:bCs/>
          <w:color w:val="000000"/>
          <w:sz w:val="28"/>
          <w:szCs w:val="28"/>
        </w:rPr>
        <w:t>Дегтяренского</w:t>
      </w:r>
      <w:r w:rsidRPr="00DF755C">
        <w:rPr>
          <w:bCs/>
          <w:color w:val="000000"/>
          <w:sz w:val="28"/>
          <w:szCs w:val="28"/>
        </w:rPr>
        <w:t xml:space="preserve"> сельского  поселения  Каменского  муниципального  района в соответствие с действующим законодательством, </w:t>
      </w:r>
      <w:r w:rsidRPr="00DF755C">
        <w:rPr>
          <w:sz w:val="28"/>
          <w:szCs w:val="28"/>
        </w:rPr>
        <w:t>руководствуясь Федеральным законом от 06.10.2003 г. № 131-ФЗ «Об общих принципах организации местного самоуправления в Российской Федерации»,</w:t>
      </w:r>
      <w:r w:rsidR="001A190D" w:rsidRPr="00DF755C">
        <w:rPr>
          <w:sz w:val="28"/>
          <w:szCs w:val="28"/>
        </w:rPr>
        <w:t xml:space="preserve"> Налоговым кодексом Российской Федерации</w:t>
      </w:r>
      <w:r w:rsidR="00C0754A">
        <w:rPr>
          <w:sz w:val="28"/>
          <w:szCs w:val="28"/>
        </w:rPr>
        <w:t xml:space="preserve"> Уставом</w:t>
      </w:r>
      <w:r w:rsidRPr="00DF755C">
        <w:rPr>
          <w:sz w:val="28"/>
          <w:szCs w:val="28"/>
        </w:rPr>
        <w:t xml:space="preserve">  </w:t>
      </w:r>
      <w:r w:rsidR="00CE4646" w:rsidRPr="00DF755C">
        <w:rPr>
          <w:bCs/>
          <w:color w:val="000000"/>
          <w:sz w:val="28"/>
          <w:szCs w:val="28"/>
        </w:rPr>
        <w:t>Дегтяренского</w:t>
      </w:r>
      <w:r w:rsidRPr="00DF755C">
        <w:rPr>
          <w:sz w:val="28"/>
          <w:szCs w:val="28"/>
        </w:rPr>
        <w:t xml:space="preserve"> сельского поселения</w:t>
      </w:r>
      <w:r w:rsidRPr="00DF755C">
        <w:rPr>
          <w:color w:val="000000" w:themeColor="text1"/>
          <w:sz w:val="28"/>
          <w:szCs w:val="28"/>
        </w:rPr>
        <w:t xml:space="preserve">, Совет народных депутатов   </w:t>
      </w:r>
      <w:r w:rsidR="00CE4646" w:rsidRPr="00DF755C">
        <w:rPr>
          <w:bCs/>
          <w:color w:val="000000"/>
          <w:sz w:val="28"/>
          <w:szCs w:val="28"/>
        </w:rPr>
        <w:t>Дегтяренского</w:t>
      </w:r>
      <w:r w:rsidR="00CE4646" w:rsidRPr="00DF755C">
        <w:rPr>
          <w:color w:val="000000" w:themeColor="text1"/>
          <w:sz w:val="28"/>
          <w:szCs w:val="28"/>
        </w:rPr>
        <w:t xml:space="preserve"> </w:t>
      </w:r>
      <w:r w:rsidRPr="00DF755C">
        <w:rPr>
          <w:color w:val="000000" w:themeColor="text1"/>
          <w:sz w:val="28"/>
          <w:szCs w:val="28"/>
        </w:rPr>
        <w:t>сельского поселения</w:t>
      </w:r>
    </w:p>
    <w:p w:rsidR="00362230" w:rsidRDefault="00362230" w:rsidP="00362230">
      <w:pPr>
        <w:ind w:firstLine="708"/>
        <w:jc w:val="both"/>
        <w:rPr>
          <w:sz w:val="28"/>
          <w:szCs w:val="28"/>
        </w:rPr>
      </w:pPr>
    </w:p>
    <w:p w:rsidR="00407C0C" w:rsidRPr="00DF755C" w:rsidRDefault="00407C0C" w:rsidP="00362230">
      <w:pPr>
        <w:ind w:firstLine="708"/>
        <w:jc w:val="both"/>
        <w:rPr>
          <w:sz w:val="28"/>
          <w:szCs w:val="28"/>
        </w:rPr>
      </w:pPr>
    </w:p>
    <w:p w:rsidR="00362230" w:rsidRDefault="00362230" w:rsidP="00362230">
      <w:pPr>
        <w:ind w:firstLine="708"/>
        <w:jc w:val="center"/>
        <w:rPr>
          <w:b/>
          <w:sz w:val="28"/>
          <w:szCs w:val="28"/>
        </w:rPr>
      </w:pPr>
      <w:r w:rsidRPr="00DF755C">
        <w:rPr>
          <w:b/>
          <w:sz w:val="28"/>
          <w:szCs w:val="28"/>
        </w:rPr>
        <w:t>РЕШИЛ:</w:t>
      </w:r>
    </w:p>
    <w:p w:rsidR="00C90266" w:rsidRPr="00DF755C" w:rsidRDefault="00C90266" w:rsidP="00362230">
      <w:pPr>
        <w:ind w:firstLine="708"/>
        <w:jc w:val="center"/>
        <w:rPr>
          <w:sz w:val="28"/>
          <w:szCs w:val="28"/>
        </w:rPr>
      </w:pPr>
    </w:p>
    <w:p w:rsidR="00362230" w:rsidRDefault="00362230" w:rsidP="00362230">
      <w:pPr>
        <w:ind w:firstLine="720"/>
        <w:jc w:val="both"/>
        <w:rPr>
          <w:sz w:val="28"/>
          <w:szCs w:val="28"/>
        </w:rPr>
      </w:pPr>
      <w:r w:rsidRPr="00C90266">
        <w:rPr>
          <w:sz w:val="28"/>
          <w:szCs w:val="28"/>
        </w:rPr>
        <w:t>1.</w:t>
      </w:r>
      <w:r w:rsidRPr="00C90266">
        <w:rPr>
          <w:rFonts w:ascii="Times New Roman CYR" w:hAnsi="Times New Roman CYR"/>
          <w:sz w:val="28"/>
          <w:szCs w:val="28"/>
        </w:rPr>
        <w:t xml:space="preserve"> </w:t>
      </w:r>
      <w:proofErr w:type="gramStart"/>
      <w:r w:rsidRPr="00C90266">
        <w:rPr>
          <w:rFonts w:ascii="Times New Roman CYR" w:hAnsi="Times New Roman CYR"/>
          <w:sz w:val="28"/>
          <w:szCs w:val="28"/>
        </w:rPr>
        <w:t>В</w:t>
      </w:r>
      <w:r w:rsidRPr="00C90266">
        <w:rPr>
          <w:sz w:val="28"/>
          <w:szCs w:val="28"/>
        </w:rPr>
        <w:t>нест</w:t>
      </w:r>
      <w:r w:rsidR="00F53DA1" w:rsidRPr="00C90266">
        <w:rPr>
          <w:sz w:val="28"/>
          <w:szCs w:val="28"/>
        </w:rPr>
        <w:t xml:space="preserve">и в </w:t>
      </w:r>
      <w:r w:rsidR="00681CED" w:rsidRPr="00C90266">
        <w:rPr>
          <w:sz w:val="28"/>
          <w:szCs w:val="28"/>
        </w:rPr>
        <w:t xml:space="preserve">решение Совета народных депутатов </w:t>
      </w:r>
      <w:r w:rsidR="00CE4646" w:rsidRPr="00C90266">
        <w:rPr>
          <w:bCs/>
          <w:color w:val="000000"/>
          <w:sz w:val="28"/>
          <w:szCs w:val="28"/>
        </w:rPr>
        <w:t>Дегтяренского</w:t>
      </w:r>
      <w:r w:rsidR="00CE4646" w:rsidRPr="00C90266">
        <w:rPr>
          <w:sz w:val="28"/>
          <w:szCs w:val="28"/>
        </w:rPr>
        <w:t xml:space="preserve"> </w:t>
      </w:r>
      <w:r w:rsidR="00681CED" w:rsidRPr="00C90266">
        <w:rPr>
          <w:sz w:val="28"/>
          <w:szCs w:val="28"/>
        </w:rPr>
        <w:t>сельского поселения Каменского муниципального района Воронеж</w:t>
      </w:r>
      <w:r w:rsidR="006A4C45" w:rsidRPr="00C90266">
        <w:rPr>
          <w:sz w:val="28"/>
          <w:szCs w:val="28"/>
        </w:rPr>
        <w:t xml:space="preserve">ской области </w:t>
      </w:r>
      <w:r w:rsidR="005968F2" w:rsidRPr="00C90266">
        <w:rPr>
          <w:sz w:val="28"/>
          <w:szCs w:val="28"/>
        </w:rPr>
        <w:t xml:space="preserve"> «Об установлении земельного налога» </w:t>
      </w:r>
      <w:r w:rsidR="00A23BD5" w:rsidRPr="00C90266">
        <w:rPr>
          <w:sz w:val="28"/>
          <w:szCs w:val="28"/>
        </w:rPr>
        <w:t xml:space="preserve">от 08.10.2010 г. №22 (в ред. от 14.09.2011г. №52, от 29.09.2014 г. № 150, от 17.11.2014г. № 156, от 02.04.2015г № 171, от 23.12.2015 г. № 19,  от 27.02.2018 г. № 102, от 28.03.2019 г. № 153 </w:t>
      </w:r>
      <w:r w:rsidR="00A23BD5" w:rsidRPr="00C90266">
        <w:rPr>
          <w:bCs/>
          <w:color w:val="000000"/>
          <w:sz w:val="28"/>
          <w:szCs w:val="28"/>
        </w:rPr>
        <w:t>от  18.05.2020 №190,</w:t>
      </w:r>
      <w:r w:rsidR="00A23BD5" w:rsidRPr="00C90266">
        <w:rPr>
          <w:sz w:val="28"/>
          <w:szCs w:val="28"/>
        </w:rPr>
        <w:t xml:space="preserve"> от 19.03.2021 г. №27)</w:t>
      </w:r>
      <w:r w:rsidR="00F53DA1" w:rsidRPr="00C90266">
        <w:rPr>
          <w:sz w:val="28"/>
          <w:szCs w:val="28"/>
        </w:rPr>
        <w:t xml:space="preserve"> </w:t>
      </w:r>
      <w:r w:rsidR="00E4267A" w:rsidRPr="00C90266">
        <w:rPr>
          <w:sz w:val="28"/>
          <w:szCs w:val="28"/>
        </w:rPr>
        <w:t>следующие</w:t>
      </w:r>
      <w:proofErr w:type="gramEnd"/>
      <w:r w:rsidR="00E4267A" w:rsidRPr="00C90266">
        <w:rPr>
          <w:sz w:val="28"/>
          <w:szCs w:val="28"/>
        </w:rPr>
        <w:t xml:space="preserve"> изменения</w:t>
      </w:r>
      <w:r w:rsidRPr="00C90266">
        <w:rPr>
          <w:sz w:val="28"/>
          <w:szCs w:val="28"/>
        </w:rPr>
        <w:t xml:space="preserve">: </w:t>
      </w:r>
      <w:r w:rsidR="00E4267A" w:rsidRPr="00C90266">
        <w:rPr>
          <w:sz w:val="28"/>
          <w:szCs w:val="28"/>
        </w:rPr>
        <w:t xml:space="preserve"> </w:t>
      </w:r>
    </w:p>
    <w:p w:rsidR="00DE1BA3" w:rsidRDefault="00DE1BA3" w:rsidP="00362230">
      <w:pPr>
        <w:ind w:firstLine="720"/>
        <w:jc w:val="both"/>
        <w:rPr>
          <w:sz w:val="28"/>
          <w:szCs w:val="28"/>
        </w:rPr>
      </w:pPr>
    </w:p>
    <w:p w:rsidR="00DE1BA3" w:rsidRPr="00C90266" w:rsidRDefault="00DE1BA3" w:rsidP="00362230">
      <w:pPr>
        <w:ind w:firstLine="720"/>
        <w:jc w:val="both"/>
        <w:rPr>
          <w:sz w:val="28"/>
          <w:szCs w:val="28"/>
        </w:rPr>
      </w:pPr>
    </w:p>
    <w:p w:rsidR="00362230" w:rsidRPr="00C90266" w:rsidRDefault="00641B83" w:rsidP="00362230">
      <w:pPr>
        <w:ind w:firstLine="720"/>
        <w:jc w:val="both"/>
        <w:rPr>
          <w:sz w:val="28"/>
          <w:szCs w:val="28"/>
        </w:rPr>
      </w:pPr>
      <w:r w:rsidRPr="00C90266">
        <w:rPr>
          <w:sz w:val="28"/>
          <w:szCs w:val="28"/>
        </w:rPr>
        <w:lastRenderedPageBreak/>
        <w:t xml:space="preserve">1.1.  Пункт </w:t>
      </w:r>
      <w:r w:rsidR="00163AC4" w:rsidRPr="00C90266">
        <w:rPr>
          <w:sz w:val="28"/>
          <w:szCs w:val="28"/>
        </w:rPr>
        <w:t>2</w:t>
      </w:r>
      <w:r w:rsidR="004D6E35" w:rsidRPr="00C90266">
        <w:rPr>
          <w:sz w:val="28"/>
          <w:szCs w:val="28"/>
        </w:rPr>
        <w:t xml:space="preserve"> </w:t>
      </w:r>
      <w:r w:rsidR="005968F2" w:rsidRPr="00C90266">
        <w:rPr>
          <w:sz w:val="28"/>
          <w:szCs w:val="28"/>
        </w:rPr>
        <w:t>Решения</w:t>
      </w:r>
      <w:r w:rsidR="004D6E35" w:rsidRPr="00C90266">
        <w:rPr>
          <w:sz w:val="28"/>
          <w:szCs w:val="28"/>
        </w:rPr>
        <w:t xml:space="preserve"> изложить в следующей</w:t>
      </w:r>
      <w:r w:rsidR="00362230" w:rsidRPr="00C90266">
        <w:rPr>
          <w:sz w:val="28"/>
          <w:szCs w:val="28"/>
        </w:rPr>
        <w:t xml:space="preserve"> редакции:</w:t>
      </w:r>
    </w:p>
    <w:p w:rsidR="00163AC4" w:rsidRPr="00C90266" w:rsidRDefault="00362230" w:rsidP="00163AC4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C90266">
        <w:rPr>
          <w:color w:val="000000"/>
          <w:sz w:val="28"/>
          <w:szCs w:val="28"/>
          <w:shd w:val="clear" w:color="auto" w:fill="FFFFFF"/>
        </w:rPr>
        <w:t>«</w:t>
      </w:r>
      <w:r w:rsidR="00163AC4" w:rsidRPr="00C90266">
        <w:rPr>
          <w:color w:val="000000"/>
          <w:sz w:val="28"/>
          <w:szCs w:val="28"/>
          <w:shd w:val="clear" w:color="auto" w:fill="FFFFFF"/>
        </w:rPr>
        <w:t>2</w:t>
      </w:r>
      <w:r w:rsidR="004D6E35" w:rsidRPr="00C90266">
        <w:rPr>
          <w:color w:val="000000"/>
          <w:sz w:val="28"/>
          <w:szCs w:val="28"/>
          <w:shd w:val="clear" w:color="auto" w:fill="FFFFFF"/>
        </w:rPr>
        <w:t>.</w:t>
      </w:r>
      <w:r w:rsidRPr="00C90266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163AC4" w:rsidRPr="00C90266">
        <w:rPr>
          <w:rFonts w:eastAsiaTheme="minorHAnsi"/>
          <w:bCs/>
          <w:sz w:val="28"/>
          <w:szCs w:val="28"/>
          <w:lang w:eastAsia="en-US"/>
        </w:rPr>
        <w:t xml:space="preserve">Налогоплательщиками налога  признаются организации и физические лица, обладающие земельными участками, признаваемыми объектом налогообложения в соответствии со </w:t>
      </w:r>
      <w:hyperlink r:id="rId6" w:history="1">
        <w:r w:rsidR="00163AC4" w:rsidRPr="00C90266">
          <w:rPr>
            <w:rFonts w:eastAsiaTheme="minorHAnsi"/>
            <w:bCs/>
            <w:color w:val="000000" w:themeColor="text1"/>
            <w:sz w:val="28"/>
            <w:szCs w:val="28"/>
            <w:lang w:eastAsia="en-US"/>
          </w:rPr>
          <w:t>статьей 389</w:t>
        </w:r>
      </w:hyperlink>
      <w:r w:rsidR="00163AC4" w:rsidRPr="00C90266">
        <w:rPr>
          <w:rFonts w:eastAsiaTheme="minorHAnsi"/>
          <w:bCs/>
          <w:sz w:val="28"/>
          <w:szCs w:val="28"/>
          <w:lang w:eastAsia="en-US"/>
        </w:rPr>
        <w:t xml:space="preserve"> Налогового Кодекса, на праве собственности, праве постоянного (бессрочного) пользования или </w:t>
      </w:r>
      <w:hyperlink r:id="rId7" w:history="1">
        <w:r w:rsidR="00163AC4" w:rsidRPr="00C90266">
          <w:rPr>
            <w:rFonts w:eastAsiaTheme="minorHAnsi"/>
            <w:bCs/>
            <w:sz w:val="28"/>
            <w:szCs w:val="28"/>
            <w:lang w:eastAsia="en-US"/>
          </w:rPr>
          <w:t>праве</w:t>
        </w:r>
      </w:hyperlink>
      <w:r w:rsidR="00163AC4" w:rsidRPr="00C90266">
        <w:rPr>
          <w:rFonts w:eastAsiaTheme="minorHAnsi"/>
          <w:bCs/>
          <w:sz w:val="28"/>
          <w:szCs w:val="28"/>
          <w:lang w:eastAsia="en-US"/>
        </w:rPr>
        <w:t xml:space="preserve"> пожизненного наследуемого владения в границах </w:t>
      </w:r>
      <w:r w:rsidR="00CE4646" w:rsidRPr="00C90266">
        <w:rPr>
          <w:bCs/>
          <w:color w:val="000000"/>
          <w:sz w:val="28"/>
          <w:szCs w:val="28"/>
        </w:rPr>
        <w:t>Дегтяренского</w:t>
      </w:r>
      <w:r w:rsidR="00CE4646" w:rsidRPr="00C90266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163AC4" w:rsidRPr="00C90266">
        <w:rPr>
          <w:rFonts w:eastAsiaTheme="minorHAnsi"/>
          <w:bCs/>
          <w:sz w:val="28"/>
          <w:szCs w:val="28"/>
          <w:lang w:eastAsia="en-US"/>
        </w:rPr>
        <w:t>сельского поселения, если иное не установлено пунктом 1 статьи 3</w:t>
      </w:r>
      <w:r w:rsidR="00EC22C7" w:rsidRPr="00C90266">
        <w:rPr>
          <w:rFonts w:eastAsiaTheme="minorHAnsi"/>
          <w:bCs/>
          <w:sz w:val="28"/>
          <w:szCs w:val="28"/>
          <w:lang w:eastAsia="en-US"/>
        </w:rPr>
        <w:t>88 Налогового Кодекса».</w:t>
      </w:r>
      <w:proofErr w:type="gramEnd"/>
    </w:p>
    <w:p w:rsidR="00EC22C7" w:rsidRPr="00C90266" w:rsidRDefault="0011339F" w:rsidP="00163AC4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</w:t>
      </w:r>
      <w:r w:rsidR="00EC22C7" w:rsidRPr="00C90266">
        <w:rPr>
          <w:rFonts w:eastAsiaTheme="minorHAnsi"/>
          <w:bCs/>
          <w:sz w:val="28"/>
          <w:szCs w:val="28"/>
          <w:lang w:eastAsia="en-US"/>
        </w:rPr>
        <w:t xml:space="preserve">1.2. Пункт 3 Решения дополнить подпунктом 3.1.  </w:t>
      </w:r>
    </w:p>
    <w:p w:rsidR="00AE0C45" w:rsidRPr="00C90266" w:rsidRDefault="00AE0C45" w:rsidP="00AE0C4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90266">
        <w:rPr>
          <w:rFonts w:eastAsiaTheme="minorHAnsi"/>
          <w:bCs/>
          <w:sz w:val="28"/>
          <w:szCs w:val="28"/>
          <w:lang w:eastAsia="en-US"/>
        </w:rPr>
        <w:t>«3.1.</w:t>
      </w:r>
      <w:r w:rsidRPr="00C90266">
        <w:rPr>
          <w:rFonts w:eastAsiaTheme="minorHAnsi"/>
          <w:sz w:val="28"/>
          <w:szCs w:val="28"/>
          <w:lang w:eastAsia="en-US"/>
        </w:rPr>
        <w:t xml:space="preserve"> Не признаются </w:t>
      </w:r>
      <w:hyperlink r:id="rId8" w:history="1">
        <w:r w:rsidRPr="00C90266">
          <w:rPr>
            <w:rFonts w:eastAsiaTheme="minorHAnsi"/>
            <w:sz w:val="28"/>
            <w:szCs w:val="28"/>
            <w:lang w:eastAsia="en-US"/>
          </w:rPr>
          <w:t>объектом</w:t>
        </w:r>
      </w:hyperlink>
      <w:r w:rsidRPr="00C90266">
        <w:rPr>
          <w:rFonts w:eastAsiaTheme="minorHAnsi"/>
          <w:sz w:val="28"/>
          <w:szCs w:val="28"/>
          <w:lang w:eastAsia="en-US"/>
        </w:rPr>
        <w:t xml:space="preserve"> налогообложения:</w:t>
      </w:r>
    </w:p>
    <w:p w:rsidR="00AE0C45" w:rsidRPr="00C90266" w:rsidRDefault="0011339F" w:rsidP="00AE0C4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AE0C45" w:rsidRPr="00C90266">
        <w:rPr>
          <w:rFonts w:eastAsiaTheme="minorHAnsi"/>
          <w:sz w:val="28"/>
          <w:szCs w:val="28"/>
          <w:lang w:eastAsia="en-US"/>
        </w:rPr>
        <w:t xml:space="preserve">1)земельные участки, изъятые из оборота в соответствии с </w:t>
      </w:r>
      <w:hyperlink r:id="rId9" w:history="1">
        <w:r w:rsidR="00AE0C45" w:rsidRPr="00C90266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законодательством</w:t>
        </w:r>
      </w:hyperlink>
      <w:r w:rsidR="00AE0C45" w:rsidRPr="00C90266">
        <w:rPr>
          <w:rFonts w:eastAsiaTheme="minorHAnsi"/>
          <w:sz w:val="28"/>
          <w:szCs w:val="28"/>
          <w:lang w:eastAsia="en-US"/>
        </w:rPr>
        <w:t xml:space="preserve"> Российской Федерации;</w:t>
      </w:r>
    </w:p>
    <w:p w:rsidR="00D46B43" w:rsidRPr="00C90266" w:rsidRDefault="0011339F" w:rsidP="00AE0C4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proofErr w:type="gramStart"/>
      <w:r w:rsidR="00AE0C45" w:rsidRPr="00C90266">
        <w:rPr>
          <w:rFonts w:eastAsiaTheme="minorHAnsi"/>
          <w:sz w:val="28"/>
          <w:szCs w:val="28"/>
          <w:lang w:eastAsia="en-US"/>
        </w:rPr>
        <w:t xml:space="preserve">2)земельные участки, ограниченные в обороте в соответствии с </w:t>
      </w:r>
      <w:hyperlink r:id="rId10" w:history="1">
        <w:r w:rsidR="00AE0C45" w:rsidRPr="00C90266">
          <w:rPr>
            <w:rFonts w:eastAsiaTheme="minorHAnsi"/>
            <w:sz w:val="28"/>
            <w:szCs w:val="28"/>
            <w:lang w:eastAsia="en-US"/>
          </w:rPr>
          <w:t>законодательством</w:t>
        </w:r>
      </w:hyperlink>
      <w:r w:rsidR="00AE0C45" w:rsidRPr="00C90266">
        <w:rPr>
          <w:rFonts w:eastAsiaTheme="minorHAnsi"/>
          <w:sz w:val="28"/>
          <w:szCs w:val="28"/>
          <w:lang w:eastAsia="en-US"/>
        </w:rPr>
        <w:t xml:space="preserve"> Российской Федерации, которые заняты особо ценными объектами культурного наследия народов Российской Федерации, объектами, включенными в Список всемирного наследия, историко-культурными </w:t>
      </w:r>
      <w:hyperlink r:id="rId11" w:history="1">
        <w:r w:rsidR="00AE0C45" w:rsidRPr="00C90266">
          <w:rPr>
            <w:rFonts w:eastAsiaTheme="minorHAnsi"/>
            <w:sz w:val="28"/>
            <w:szCs w:val="28"/>
            <w:lang w:eastAsia="en-US"/>
          </w:rPr>
          <w:t>заповедниками</w:t>
        </w:r>
      </w:hyperlink>
      <w:r w:rsidR="00AE0C45" w:rsidRPr="00C90266">
        <w:rPr>
          <w:rFonts w:eastAsiaTheme="minorHAnsi"/>
          <w:sz w:val="28"/>
          <w:szCs w:val="28"/>
          <w:lang w:eastAsia="en-US"/>
        </w:rPr>
        <w:t xml:space="preserve">, </w:t>
      </w:r>
      <w:hyperlink r:id="rId12" w:history="1">
        <w:r w:rsidR="00AE0C45" w:rsidRPr="00C90266">
          <w:rPr>
            <w:rFonts w:eastAsiaTheme="minorHAnsi"/>
            <w:sz w:val="28"/>
            <w:szCs w:val="28"/>
            <w:lang w:eastAsia="en-US"/>
          </w:rPr>
          <w:t>объектами</w:t>
        </w:r>
      </w:hyperlink>
      <w:r w:rsidR="00AE0C45" w:rsidRPr="00C90266">
        <w:rPr>
          <w:rFonts w:eastAsiaTheme="minorHAnsi"/>
          <w:sz w:val="28"/>
          <w:szCs w:val="28"/>
          <w:lang w:eastAsia="en-US"/>
        </w:rPr>
        <w:t xml:space="preserve"> археологического </w:t>
      </w:r>
      <w:r w:rsidR="00D46B43" w:rsidRPr="00C90266">
        <w:rPr>
          <w:rFonts w:eastAsiaTheme="minorHAnsi"/>
          <w:sz w:val="28"/>
          <w:szCs w:val="28"/>
          <w:lang w:eastAsia="en-US"/>
        </w:rPr>
        <w:t>наследия, музеями-заповедниками;</w:t>
      </w:r>
      <w:proofErr w:type="gramEnd"/>
    </w:p>
    <w:p w:rsidR="00AE0C45" w:rsidRPr="00C90266" w:rsidRDefault="0011339F" w:rsidP="00AE0C4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AE0C45" w:rsidRPr="00C90266">
        <w:rPr>
          <w:rFonts w:eastAsiaTheme="minorHAnsi"/>
          <w:sz w:val="28"/>
          <w:szCs w:val="28"/>
          <w:lang w:eastAsia="en-US"/>
        </w:rPr>
        <w:t xml:space="preserve">3)земельные участки из состава </w:t>
      </w:r>
      <w:hyperlink r:id="rId13" w:history="1">
        <w:r w:rsidR="00AE0C45" w:rsidRPr="00C90266">
          <w:rPr>
            <w:rFonts w:eastAsiaTheme="minorHAnsi"/>
            <w:sz w:val="28"/>
            <w:szCs w:val="28"/>
            <w:lang w:eastAsia="en-US"/>
          </w:rPr>
          <w:t>земель</w:t>
        </w:r>
      </w:hyperlink>
      <w:r w:rsidR="00AE0C45" w:rsidRPr="00C90266">
        <w:rPr>
          <w:rFonts w:eastAsiaTheme="minorHAnsi"/>
          <w:sz w:val="28"/>
          <w:szCs w:val="28"/>
          <w:lang w:eastAsia="en-US"/>
        </w:rPr>
        <w:t xml:space="preserve"> лесного фонда;</w:t>
      </w:r>
    </w:p>
    <w:p w:rsidR="00AE0C45" w:rsidRPr="00C90266" w:rsidRDefault="0011339F" w:rsidP="00AE0C4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AE0C45" w:rsidRPr="00C90266">
        <w:rPr>
          <w:rFonts w:eastAsiaTheme="minorHAnsi"/>
          <w:sz w:val="28"/>
          <w:szCs w:val="28"/>
          <w:lang w:eastAsia="en-US"/>
        </w:rPr>
        <w:t>4)земельные участки, ограниченные в обороте в соответствии с законодательством Российской Федерации, занятые находящимися в государственной собственности водными объектами в составе водного фонда;</w:t>
      </w:r>
    </w:p>
    <w:p w:rsidR="00AE0C45" w:rsidRPr="00C90266" w:rsidRDefault="0011339F" w:rsidP="00AE0C4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AE0C45" w:rsidRPr="00C90266">
        <w:rPr>
          <w:rFonts w:eastAsiaTheme="minorHAnsi"/>
          <w:sz w:val="28"/>
          <w:szCs w:val="28"/>
          <w:lang w:eastAsia="en-US"/>
        </w:rPr>
        <w:t>5)земельные участки, входящие в состав общего имущества многоквартирного дома».</w:t>
      </w:r>
    </w:p>
    <w:p w:rsidR="0011339F" w:rsidRDefault="0011339F" w:rsidP="00641B8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shd w:val="clear" w:color="auto" w:fill="FFFFFF"/>
        </w:rPr>
      </w:pPr>
    </w:p>
    <w:p w:rsidR="0049766E" w:rsidRPr="00C90266" w:rsidRDefault="00362230" w:rsidP="0011339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90266">
        <w:rPr>
          <w:sz w:val="28"/>
          <w:szCs w:val="28"/>
        </w:rPr>
        <w:t>2.</w:t>
      </w:r>
      <w:r w:rsidR="0049766E" w:rsidRPr="00C90266">
        <w:rPr>
          <w:sz w:val="28"/>
          <w:szCs w:val="28"/>
        </w:rPr>
        <w:t xml:space="preserve">Обнародовать настоящее решение на территории </w:t>
      </w:r>
      <w:r w:rsidR="00CE4646" w:rsidRPr="00C90266">
        <w:rPr>
          <w:bCs/>
          <w:color w:val="000000"/>
          <w:sz w:val="28"/>
          <w:szCs w:val="28"/>
        </w:rPr>
        <w:t>Дегтяренского</w:t>
      </w:r>
      <w:r w:rsidR="00CE4646" w:rsidRPr="00C90266">
        <w:rPr>
          <w:sz w:val="28"/>
          <w:szCs w:val="28"/>
        </w:rPr>
        <w:t xml:space="preserve"> </w:t>
      </w:r>
      <w:r w:rsidR="0049766E" w:rsidRPr="00C90266">
        <w:rPr>
          <w:sz w:val="28"/>
          <w:szCs w:val="28"/>
        </w:rPr>
        <w:t>сельского поселения и разместить  на официальном сайте в сети Интернет.</w:t>
      </w:r>
    </w:p>
    <w:p w:rsidR="00C90266" w:rsidRPr="00C90266" w:rsidRDefault="00C90266" w:rsidP="00641B8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62230" w:rsidRPr="00C90266" w:rsidRDefault="0011339F" w:rsidP="001133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62230" w:rsidRPr="00C90266">
        <w:rPr>
          <w:sz w:val="28"/>
          <w:szCs w:val="28"/>
        </w:rPr>
        <w:t>3.Настоящее решение вступает в силу после его обнародования.</w:t>
      </w:r>
    </w:p>
    <w:p w:rsidR="00C90266" w:rsidRPr="00C90266" w:rsidRDefault="00C90266" w:rsidP="00362230">
      <w:pPr>
        <w:ind w:firstLine="720"/>
        <w:jc w:val="both"/>
        <w:rPr>
          <w:sz w:val="28"/>
          <w:szCs w:val="28"/>
        </w:rPr>
      </w:pPr>
    </w:p>
    <w:p w:rsidR="003D4698" w:rsidRPr="00DF755C" w:rsidRDefault="003D4698" w:rsidP="003D4698">
      <w:pPr>
        <w:ind w:firstLine="708"/>
        <w:jc w:val="both"/>
        <w:rPr>
          <w:rStyle w:val="FontStyle13"/>
          <w:sz w:val="28"/>
          <w:szCs w:val="28"/>
        </w:rPr>
      </w:pPr>
      <w:r w:rsidRPr="00C90266">
        <w:rPr>
          <w:sz w:val="28"/>
          <w:szCs w:val="28"/>
        </w:rPr>
        <w:t>4.</w:t>
      </w:r>
      <w:r w:rsidR="00853D0C" w:rsidRPr="00C90266">
        <w:rPr>
          <w:sz w:val="28"/>
          <w:szCs w:val="28"/>
        </w:rPr>
        <w:t>Контроль исполнения данного решения оставляю за</w:t>
      </w:r>
      <w:r w:rsidR="00853D0C" w:rsidRPr="00DF755C">
        <w:rPr>
          <w:sz w:val="28"/>
          <w:szCs w:val="28"/>
        </w:rPr>
        <w:t xml:space="preserve"> собой.</w:t>
      </w:r>
    </w:p>
    <w:p w:rsidR="00362230" w:rsidRPr="00DF755C" w:rsidRDefault="00362230" w:rsidP="00362230">
      <w:pPr>
        <w:ind w:firstLine="720"/>
        <w:jc w:val="both"/>
        <w:rPr>
          <w:b/>
          <w:sz w:val="28"/>
          <w:szCs w:val="28"/>
        </w:rPr>
      </w:pPr>
    </w:p>
    <w:p w:rsidR="00781DC5" w:rsidRDefault="00781DC5" w:rsidP="00362230">
      <w:pPr>
        <w:rPr>
          <w:sz w:val="28"/>
          <w:szCs w:val="28"/>
        </w:rPr>
      </w:pPr>
    </w:p>
    <w:p w:rsidR="00C90266" w:rsidRDefault="00C90266" w:rsidP="00362230">
      <w:pPr>
        <w:rPr>
          <w:sz w:val="28"/>
          <w:szCs w:val="28"/>
        </w:rPr>
      </w:pPr>
    </w:p>
    <w:p w:rsidR="00C90266" w:rsidRPr="00DF755C" w:rsidRDefault="00C90266" w:rsidP="00362230">
      <w:pPr>
        <w:rPr>
          <w:sz w:val="28"/>
          <w:szCs w:val="28"/>
        </w:rPr>
      </w:pPr>
    </w:p>
    <w:p w:rsidR="00362230" w:rsidRPr="00DF755C" w:rsidRDefault="00362230" w:rsidP="00362230">
      <w:pPr>
        <w:rPr>
          <w:sz w:val="28"/>
          <w:szCs w:val="28"/>
        </w:rPr>
      </w:pPr>
      <w:r w:rsidRPr="00DF755C">
        <w:rPr>
          <w:sz w:val="28"/>
          <w:szCs w:val="28"/>
        </w:rPr>
        <w:t xml:space="preserve">Глава  </w:t>
      </w:r>
      <w:r w:rsidR="00CE4646" w:rsidRPr="00DF755C">
        <w:rPr>
          <w:bCs/>
          <w:color w:val="000000"/>
          <w:sz w:val="28"/>
          <w:szCs w:val="28"/>
        </w:rPr>
        <w:t>Дегтяренского</w:t>
      </w:r>
      <w:r w:rsidR="00CE4646" w:rsidRPr="00DF755C">
        <w:rPr>
          <w:sz w:val="28"/>
          <w:szCs w:val="28"/>
        </w:rPr>
        <w:t xml:space="preserve"> </w:t>
      </w:r>
      <w:r w:rsidRPr="00DF755C">
        <w:rPr>
          <w:sz w:val="28"/>
          <w:szCs w:val="28"/>
        </w:rPr>
        <w:t xml:space="preserve">сельского поселения </w:t>
      </w:r>
      <w:r w:rsidR="00CE4646" w:rsidRPr="00DF755C">
        <w:rPr>
          <w:sz w:val="28"/>
          <w:szCs w:val="28"/>
        </w:rPr>
        <w:t xml:space="preserve">                                 С.И. Савченко</w:t>
      </w:r>
      <w:r w:rsidRPr="00DF755C">
        <w:rPr>
          <w:sz w:val="28"/>
          <w:szCs w:val="28"/>
        </w:rPr>
        <w:t xml:space="preserve">                            </w:t>
      </w:r>
    </w:p>
    <w:p w:rsidR="00362230" w:rsidRPr="00DF755C" w:rsidRDefault="00362230" w:rsidP="00362230">
      <w:pPr>
        <w:rPr>
          <w:sz w:val="28"/>
          <w:szCs w:val="28"/>
        </w:rPr>
      </w:pPr>
    </w:p>
    <w:sectPr w:rsidR="00362230" w:rsidRPr="00DF755C" w:rsidSect="00407C0C">
      <w:type w:val="continuous"/>
      <w:pgSz w:w="11907" w:h="16839" w:code="9"/>
      <w:pgMar w:top="1134" w:right="567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62230"/>
    <w:rsid w:val="00035206"/>
    <w:rsid w:val="000A6B74"/>
    <w:rsid w:val="000C5D86"/>
    <w:rsid w:val="00103BE5"/>
    <w:rsid w:val="0011339F"/>
    <w:rsid w:val="00163AC4"/>
    <w:rsid w:val="001A190D"/>
    <w:rsid w:val="001B3459"/>
    <w:rsid w:val="001D4D71"/>
    <w:rsid w:val="001D61C7"/>
    <w:rsid w:val="00241D69"/>
    <w:rsid w:val="00262B9E"/>
    <w:rsid w:val="002A2D7C"/>
    <w:rsid w:val="002B7C77"/>
    <w:rsid w:val="00312463"/>
    <w:rsid w:val="00330AFA"/>
    <w:rsid w:val="00362230"/>
    <w:rsid w:val="00370F33"/>
    <w:rsid w:val="003D4698"/>
    <w:rsid w:val="00407C0C"/>
    <w:rsid w:val="0049766E"/>
    <w:rsid w:val="004D6E35"/>
    <w:rsid w:val="00510DD3"/>
    <w:rsid w:val="005419AF"/>
    <w:rsid w:val="005758F9"/>
    <w:rsid w:val="00580F19"/>
    <w:rsid w:val="005968F2"/>
    <w:rsid w:val="005D5ED8"/>
    <w:rsid w:val="00626456"/>
    <w:rsid w:val="00641B83"/>
    <w:rsid w:val="006466F5"/>
    <w:rsid w:val="006624BC"/>
    <w:rsid w:val="00681CED"/>
    <w:rsid w:val="006A2F12"/>
    <w:rsid w:val="006A4C45"/>
    <w:rsid w:val="007017D1"/>
    <w:rsid w:val="00745275"/>
    <w:rsid w:val="007452DB"/>
    <w:rsid w:val="00776B96"/>
    <w:rsid w:val="00781DC5"/>
    <w:rsid w:val="00787DC6"/>
    <w:rsid w:val="007B7394"/>
    <w:rsid w:val="00853D0C"/>
    <w:rsid w:val="008B5250"/>
    <w:rsid w:val="008C7690"/>
    <w:rsid w:val="00907876"/>
    <w:rsid w:val="00915ED4"/>
    <w:rsid w:val="00927AF4"/>
    <w:rsid w:val="00953A4A"/>
    <w:rsid w:val="00994137"/>
    <w:rsid w:val="009B1ED2"/>
    <w:rsid w:val="009E60D0"/>
    <w:rsid w:val="009F7C4B"/>
    <w:rsid w:val="00A147A1"/>
    <w:rsid w:val="00A23BD5"/>
    <w:rsid w:val="00AA7AA7"/>
    <w:rsid w:val="00AE0C45"/>
    <w:rsid w:val="00B529C1"/>
    <w:rsid w:val="00B64950"/>
    <w:rsid w:val="00B96CFF"/>
    <w:rsid w:val="00BE723B"/>
    <w:rsid w:val="00C0754A"/>
    <w:rsid w:val="00C102F9"/>
    <w:rsid w:val="00C129C3"/>
    <w:rsid w:val="00C1443A"/>
    <w:rsid w:val="00C36856"/>
    <w:rsid w:val="00C51E43"/>
    <w:rsid w:val="00C634C0"/>
    <w:rsid w:val="00C90266"/>
    <w:rsid w:val="00C9256D"/>
    <w:rsid w:val="00C95591"/>
    <w:rsid w:val="00CB293A"/>
    <w:rsid w:val="00CC63A8"/>
    <w:rsid w:val="00CE4646"/>
    <w:rsid w:val="00D11184"/>
    <w:rsid w:val="00D23B2D"/>
    <w:rsid w:val="00D31AD6"/>
    <w:rsid w:val="00D46B43"/>
    <w:rsid w:val="00DA5020"/>
    <w:rsid w:val="00DE1BA3"/>
    <w:rsid w:val="00DF755C"/>
    <w:rsid w:val="00E4267A"/>
    <w:rsid w:val="00E81DB3"/>
    <w:rsid w:val="00EA1593"/>
    <w:rsid w:val="00EA38C5"/>
    <w:rsid w:val="00EB7AB0"/>
    <w:rsid w:val="00EC22C7"/>
    <w:rsid w:val="00EF0A50"/>
    <w:rsid w:val="00EF2F7D"/>
    <w:rsid w:val="00F13EAC"/>
    <w:rsid w:val="00F16ACB"/>
    <w:rsid w:val="00F53DA1"/>
    <w:rsid w:val="00F57571"/>
    <w:rsid w:val="00F8743E"/>
    <w:rsid w:val="00FD07A1"/>
    <w:rsid w:val="00FE0462"/>
    <w:rsid w:val="00FF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7FB9BA1D476E96B116A539B412AD55F70D94B6BE0A46C2477109AEED68B05E1967A2E6CF8A57BE27AE308BFFkCQ0H" TargetMode="External"/><Relationship Id="rId13" Type="http://schemas.openxmlformats.org/officeDocument/2006/relationships/hyperlink" Target="consultantplus://offline/ref=C69954532A0B2DBCB8BF8AC798CE86E7945C8CCABD0FCB7C7B6784410A5EAB1C40C7E9719FCC65A74044AD24AC64676FE36A710996B6BA79B4W6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4E0ED80D397A91BF19B94BF6D94D2BDDBDE3190BDF0B6082F1A2561DEC462E8C15EF95DE2D4FE8099C8660C877C5ED8A0D913B684CC06DAV5w2F" TargetMode="External"/><Relationship Id="rId12" Type="http://schemas.openxmlformats.org/officeDocument/2006/relationships/hyperlink" Target="consultantplus://offline/ref=C69954532A0B2DBCB8BF8AC798CE86E7945D8FCEBF07CB7C7B6784410A5EAB1C40C7E9729CCC66F5140BAC78EA39746DEF6A730D8ABBW6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4E0ED80D397A91BF19B94BF6D94D2BDDBDE339BBAF5B6082F1A2561DEC462E8C15EF95DE1D0F983CE927608CE2B5BC4A8C30DB09ACCV0w4F" TargetMode="External"/><Relationship Id="rId11" Type="http://schemas.openxmlformats.org/officeDocument/2006/relationships/hyperlink" Target="consultantplus://offline/ref=C69954532A0B2DBCB8BF8AC798CE86E7945D8FCEBF07CB7C7B6784410A5EAB1C40C7E9719FCC6EA54D44AD24AC64676FE36A710996B6BA79B4W6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69954532A0B2DBCB8BF8AC798CE86E7945C8CCABD0FCB7C7B6784410A5EAB1C40C7E9719FCC6FA54544AD24AC64676FE36A710996B6BA79B4W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9954532A0B2DBCB8BF8AC798CE86E7945C8CCABD0FCB7C7B6784410A5EAB1C40C7E9719FCC6FA34044AD24AC64676FE36A710996B6BA79B4W6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A4235-B8A0-449B-A011-9DE0C5FF4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18</cp:revision>
  <cp:lastPrinted>2021-04-23T06:31:00Z</cp:lastPrinted>
  <dcterms:created xsi:type="dcterms:W3CDTF">2022-04-27T10:12:00Z</dcterms:created>
  <dcterms:modified xsi:type="dcterms:W3CDTF">2022-05-06T08:31:00Z</dcterms:modified>
</cp:coreProperties>
</file>