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01ABE" w14:textId="77777777" w:rsidR="00151F5B" w:rsidRDefault="00151F5B" w:rsidP="00B536D0">
      <w:pPr>
        <w:spacing w:after="0" w:line="240" w:lineRule="auto"/>
        <w:jc w:val="center"/>
        <w:rPr>
          <w:rFonts w:ascii="Times New Roman" w:hAnsi="Times New Roman" w:cs="Times New Roman"/>
          <w:b/>
          <w:sz w:val="28"/>
          <w:szCs w:val="28"/>
        </w:rPr>
      </w:pPr>
    </w:p>
    <w:p w14:paraId="081B24C5" w14:textId="5F65B0AC" w:rsidR="00B536D0" w:rsidRPr="00D34FB3" w:rsidRDefault="00B536D0" w:rsidP="00B536D0">
      <w:pPr>
        <w:spacing w:after="0" w:line="240" w:lineRule="auto"/>
        <w:jc w:val="center"/>
        <w:rPr>
          <w:rFonts w:ascii="Times New Roman" w:hAnsi="Times New Roman" w:cs="Times New Roman"/>
          <w:b/>
          <w:sz w:val="28"/>
          <w:szCs w:val="28"/>
        </w:rPr>
      </w:pPr>
      <w:r w:rsidRPr="00D34FB3">
        <w:rPr>
          <w:rFonts w:ascii="Times New Roman" w:hAnsi="Times New Roman" w:cs="Times New Roman"/>
          <w:b/>
          <w:sz w:val="28"/>
          <w:szCs w:val="28"/>
        </w:rPr>
        <w:t xml:space="preserve">Совет народных депутатов </w:t>
      </w:r>
      <w:r w:rsidR="00242FD0" w:rsidRPr="00D34FB3">
        <w:rPr>
          <w:rFonts w:ascii="Times New Roman" w:hAnsi="Times New Roman" w:cs="Times New Roman"/>
          <w:b/>
          <w:sz w:val="28"/>
          <w:szCs w:val="28"/>
        </w:rPr>
        <w:t xml:space="preserve">Дегтяренского </w:t>
      </w:r>
      <w:r w:rsidRPr="00D34FB3">
        <w:rPr>
          <w:rFonts w:ascii="Times New Roman" w:hAnsi="Times New Roman" w:cs="Times New Roman"/>
          <w:b/>
          <w:sz w:val="28"/>
          <w:szCs w:val="28"/>
        </w:rPr>
        <w:t>сельского поселения</w:t>
      </w:r>
    </w:p>
    <w:p w14:paraId="145E5E6E" w14:textId="77777777" w:rsidR="00B536D0" w:rsidRPr="00D34FB3" w:rsidRDefault="00B536D0" w:rsidP="00B536D0">
      <w:pPr>
        <w:spacing w:after="0" w:line="240" w:lineRule="auto"/>
        <w:jc w:val="center"/>
        <w:rPr>
          <w:rFonts w:ascii="Times New Roman" w:hAnsi="Times New Roman" w:cs="Times New Roman"/>
          <w:b/>
          <w:sz w:val="28"/>
          <w:szCs w:val="28"/>
        </w:rPr>
      </w:pPr>
      <w:r w:rsidRPr="00D34FB3">
        <w:rPr>
          <w:rFonts w:ascii="Times New Roman" w:hAnsi="Times New Roman" w:cs="Times New Roman"/>
          <w:b/>
          <w:sz w:val="28"/>
          <w:szCs w:val="28"/>
        </w:rPr>
        <w:t>Каменского муниципального района</w:t>
      </w:r>
    </w:p>
    <w:p w14:paraId="035952AB" w14:textId="77777777" w:rsidR="00B536D0" w:rsidRPr="00D34FB3" w:rsidRDefault="00B536D0" w:rsidP="00B536D0">
      <w:pPr>
        <w:spacing w:after="0" w:line="240" w:lineRule="auto"/>
        <w:ind w:firstLine="426"/>
        <w:jc w:val="center"/>
        <w:rPr>
          <w:rFonts w:ascii="Times New Roman" w:hAnsi="Times New Roman" w:cs="Times New Roman"/>
          <w:b/>
          <w:sz w:val="28"/>
          <w:szCs w:val="28"/>
          <w:lang w:eastAsia="ru-RU"/>
        </w:rPr>
      </w:pPr>
      <w:r w:rsidRPr="00D34FB3">
        <w:rPr>
          <w:rFonts w:ascii="Times New Roman" w:hAnsi="Times New Roman" w:cs="Times New Roman"/>
          <w:b/>
          <w:sz w:val="28"/>
          <w:szCs w:val="28"/>
        </w:rPr>
        <w:t>Воронежской области</w:t>
      </w:r>
    </w:p>
    <w:p w14:paraId="0E31962A" w14:textId="77777777" w:rsidR="00F44B51" w:rsidRPr="00D34FB3" w:rsidRDefault="00F44B51">
      <w:pPr>
        <w:spacing w:after="0" w:line="240" w:lineRule="auto"/>
        <w:jc w:val="center"/>
        <w:rPr>
          <w:rFonts w:ascii="Times New Roman" w:eastAsia="Times New Roman" w:hAnsi="Times New Roman" w:cs="Times New Roman"/>
          <w:b/>
          <w:sz w:val="24"/>
          <w:szCs w:val="24"/>
          <w:lang w:eastAsia="ru-RU"/>
        </w:rPr>
      </w:pPr>
    </w:p>
    <w:p w14:paraId="1F5A758B" w14:textId="77777777" w:rsidR="00F44B51" w:rsidRPr="00D34FB3" w:rsidRDefault="00F44B51">
      <w:pPr>
        <w:spacing w:after="0" w:line="240" w:lineRule="auto"/>
        <w:jc w:val="center"/>
        <w:rPr>
          <w:rFonts w:ascii="Times New Roman" w:eastAsia="Times New Roman" w:hAnsi="Times New Roman" w:cs="Times New Roman"/>
          <w:b/>
          <w:sz w:val="24"/>
          <w:szCs w:val="24"/>
          <w:lang w:eastAsia="ru-RU"/>
        </w:rPr>
      </w:pPr>
    </w:p>
    <w:p w14:paraId="6C5C1662" w14:textId="77777777" w:rsidR="00F44B51" w:rsidRPr="00D34FB3" w:rsidRDefault="00C56916">
      <w:pPr>
        <w:spacing w:after="0" w:line="240" w:lineRule="auto"/>
        <w:jc w:val="center"/>
        <w:rPr>
          <w:rFonts w:ascii="Times New Roman" w:eastAsia="Times New Roman" w:hAnsi="Times New Roman" w:cs="Times New Roman"/>
          <w:b/>
          <w:sz w:val="28"/>
          <w:szCs w:val="28"/>
          <w:lang w:eastAsia="ru-RU"/>
        </w:rPr>
      </w:pPr>
      <w:r w:rsidRPr="00D34FB3">
        <w:rPr>
          <w:rFonts w:ascii="Times New Roman" w:eastAsia="Times New Roman" w:hAnsi="Times New Roman" w:cs="Times New Roman"/>
          <w:b/>
          <w:sz w:val="28"/>
          <w:szCs w:val="28"/>
          <w:lang w:eastAsia="ru-RU"/>
        </w:rPr>
        <w:t>РЕШЕНИЕ</w:t>
      </w:r>
    </w:p>
    <w:p w14:paraId="23D392FB" w14:textId="77777777" w:rsidR="00F44B51" w:rsidRPr="00D34FB3" w:rsidRDefault="00F44B51">
      <w:pPr>
        <w:spacing w:after="0" w:line="240" w:lineRule="auto"/>
        <w:jc w:val="center"/>
        <w:rPr>
          <w:rFonts w:ascii="Times New Roman" w:eastAsia="Times New Roman" w:hAnsi="Times New Roman" w:cs="Times New Roman"/>
          <w:b/>
          <w:sz w:val="36"/>
          <w:szCs w:val="36"/>
          <w:lang w:eastAsia="ru-RU"/>
        </w:rPr>
      </w:pPr>
    </w:p>
    <w:p w14:paraId="0814F3E5" w14:textId="159AEF0B" w:rsidR="00FC7898" w:rsidRPr="0010037C" w:rsidRDefault="00FC7898" w:rsidP="00FC7898">
      <w:pPr>
        <w:shd w:val="clear" w:color="auto" w:fill="FFFFFF"/>
        <w:autoSpaceDE w:val="0"/>
        <w:autoSpaceDN w:val="0"/>
        <w:adjustRightInd w:val="0"/>
        <w:spacing w:line="360" w:lineRule="atLeast"/>
        <w:rPr>
          <w:rFonts w:ascii="Times New Roman" w:hAnsi="Times New Roman"/>
          <w:color w:val="000000"/>
          <w:sz w:val="28"/>
          <w:szCs w:val="28"/>
        </w:rPr>
      </w:pPr>
      <w:r w:rsidRPr="0010037C">
        <w:rPr>
          <w:rFonts w:ascii="Times New Roman" w:hAnsi="Times New Roman"/>
          <w:color w:val="000000"/>
          <w:sz w:val="28"/>
          <w:szCs w:val="28"/>
        </w:rPr>
        <w:t xml:space="preserve">15 апреля 2022 г.      </w:t>
      </w:r>
      <w:r>
        <w:rPr>
          <w:rFonts w:ascii="Times New Roman" w:hAnsi="Times New Roman"/>
          <w:color w:val="000000"/>
          <w:sz w:val="28"/>
          <w:szCs w:val="28"/>
        </w:rPr>
        <w:t xml:space="preserve"> </w:t>
      </w:r>
      <w:r w:rsidRPr="0010037C">
        <w:rPr>
          <w:rFonts w:ascii="Times New Roman" w:hAnsi="Times New Roman"/>
          <w:color w:val="000000"/>
          <w:sz w:val="28"/>
          <w:szCs w:val="28"/>
        </w:rPr>
        <w:t xml:space="preserve">                                               </w:t>
      </w:r>
      <w:r>
        <w:rPr>
          <w:rFonts w:ascii="Times New Roman" w:hAnsi="Times New Roman"/>
          <w:color w:val="000000"/>
          <w:sz w:val="28"/>
          <w:szCs w:val="28"/>
        </w:rPr>
        <w:t xml:space="preserve">                              </w:t>
      </w:r>
      <w:r w:rsidRPr="0010037C">
        <w:rPr>
          <w:rFonts w:ascii="Times New Roman" w:hAnsi="Times New Roman"/>
          <w:color w:val="000000"/>
          <w:sz w:val="28"/>
          <w:szCs w:val="28"/>
        </w:rPr>
        <w:t xml:space="preserve">  № 7</w:t>
      </w:r>
      <w:r>
        <w:rPr>
          <w:rFonts w:ascii="Times New Roman" w:hAnsi="Times New Roman"/>
          <w:color w:val="000000"/>
          <w:sz w:val="28"/>
          <w:szCs w:val="28"/>
        </w:rPr>
        <w:t>4</w:t>
      </w:r>
    </w:p>
    <w:p w14:paraId="0826207E" w14:textId="77777777" w:rsidR="00F0494E" w:rsidRPr="00D34FB3" w:rsidRDefault="00F0494E" w:rsidP="00963C41">
      <w:pPr>
        <w:spacing w:after="0" w:line="240" w:lineRule="auto"/>
        <w:rPr>
          <w:rFonts w:ascii="Times New Roman" w:hAnsi="Times New Roman" w:cs="Times New Roman"/>
          <w:sz w:val="28"/>
          <w:szCs w:val="28"/>
        </w:rPr>
      </w:pPr>
      <w:r w:rsidRPr="00D34FB3">
        <w:rPr>
          <w:rFonts w:ascii="Times New Roman" w:hAnsi="Times New Roman" w:cs="Times New Roman"/>
          <w:sz w:val="28"/>
          <w:szCs w:val="28"/>
        </w:rPr>
        <w:t>О назначении  публичных слушаний</w:t>
      </w:r>
    </w:p>
    <w:p w14:paraId="3F330B1D" w14:textId="2242A232" w:rsidR="00842B31" w:rsidRPr="00D34FB3" w:rsidRDefault="000756BB" w:rsidP="00E35822">
      <w:pPr>
        <w:spacing w:after="0" w:line="240" w:lineRule="auto"/>
        <w:rPr>
          <w:rFonts w:ascii="Times New Roman" w:eastAsia="BatangChe" w:hAnsi="Times New Roman" w:cs="Times New Roman"/>
          <w:sz w:val="28"/>
          <w:szCs w:val="28"/>
        </w:rPr>
      </w:pPr>
      <w:r w:rsidRPr="00D34FB3">
        <w:rPr>
          <w:rFonts w:ascii="Times New Roman" w:hAnsi="Times New Roman" w:cs="Times New Roman"/>
          <w:sz w:val="28"/>
          <w:szCs w:val="28"/>
        </w:rPr>
        <w:t xml:space="preserve">о </w:t>
      </w:r>
      <w:r w:rsidR="00A77B1E" w:rsidRPr="00D34FB3">
        <w:rPr>
          <w:rFonts w:ascii="Times New Roman" w:eastAsia="BatangChe" w:hAnsi="Times New Roman" w:cs="Times New Roman"/>
          <w:sz w:val="28"/>
          <w:szCs w:val="28"/>
        </w:rPr>
        <w:t xml:space="preserve">проекте </w:t>
      </w:r>
      <w:r w:rsidR="00E35822" w:rsidRPr="00D34FB3">
        <w:rPr>
          <w:rFonts w:ascii="Times New Roman" w:eastAsia="BatangChe" w:hAnsi="Times New Roman" w:cs="Times New Roman"/>
          <w:sz w:val="28"/>
          <w:szCs w:val="28"/>
        </w:rPr>
        <w:t xml:space="preserve">решения  </w:t>
      </w:r>
      <w:r w:rsidR="00963C41" w:rsidRPr="00D34FB3">
        <w:rPr>
          <w:rFonts w:ascii="Times New Roman" w:eastAsia="Times New Roman" w:hAnsi="Times New Roman" w:cs="Times New Roman"/>
          <w:sz w:val="28"/>
          <w:szCs w:val="28"/>
          <w:lang w:eastAsia="ru-RU"/>
        </w:rPr>
        <w:t>«</w:t>
      </w:r>
      <w:r w:rsidR="00842B31" w:rsidRPr="00D34FB3">
        <w:rPr>
          <w:rFonts w:ascii="Times New Roman" w:hAnsi="Times New Roman" w:cs="Times New Roman"/>
          <w:bCs/>
          <w:color w:val="000000"/>
          <w:sz w:val="28"/>
          <w:szCs w:val="28"/>
        </w:rPr>
        <w:t xml:space="preserve">Об утверждении Правил </w:t>
      </w:r>
    </w:p>
    <w:p w14:paraId="243E31E7" w14:textId="10FD2E73" w:rsidR="00842B31" w:rsidRPr="00D34FB3" w:rsidRDefault="00842B31" w:rsidP="00842B31">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D34FB3">
        <w:rPr>
          <w:rFonts w:ascii="Times New Roman" w:hAnsi="Times New Roman" w:cs="Times New Roman"/>
          <w:bCs/>
          <w:color w:val="000000"/>
          <w:sz w:val="28"/>
          <w:szCs w:val="28"/>
        </w:rPr>
        <w:t xml:space="preserve">благоустройства территории </w:t>
      </w:r>
      <w:r w:rsidR="000E60AD" w:rsidRPr="00D34FB3">
        <w:rPr>
          <w:rFonts w:ascii="Times New Roman" w:hAnsi="Times New Roman" w:cs="Times New Roman"/>
          <w:bCs/>
          <w:color w:val="000000"/>
          <w:sz w:val="28"/>
          <w:szCs w:val="28"/>
        </w:rPr>
        <w:t>Дегтяренс</w:t>
      </w:r>
      <w:r w:rsidRPr="00D34FB3">
        <w:rPr>
          <w:rFonts w:ascii="Times New Roman" w:hAnsi="Times New Roman" w:cs="Times New Roman"/>
          <w:bCs/>
          <w:color w:val="000000"/>
          <w:sz w:val="28"/>
          <w:szCs w:val="28"/>
        </w:rPr>
        <w:t>кого</w:t>
      </w:r>
    </w:p>
    <w:p w14:paraId="010D2C1C" w14:textId="77777777" w:rsidR="00842B31" w:rsidRPr="00D34FB3" w:rsidRDefault="00842B31" w:rsidP="00842B31">
      <w:pPr>
        <w:shd w:val="clear" w:color="auto" w:fill="FFFFFF"/>
        <w:autoSpaceDE w:val="0"/>
        <w:autoSpaceDN w:val="0"/>
        <w:adjustRightInd w:val="0"/>
        <w:spacing w:after="0" w:line="240" w:lineRule="auto"/>
        <w:rPr>
          <w:rFonts w:ascii="Times New Roman" w:hAnsi="Times New Roman" w:cs="Times New Roman"/>
          <w:bCs/>
          <w:color w:val="000000"/>
          <w:sz w:val="28"/>
          <w:szCs w:val="28"/>
        </w:rPr>
      </w:pPr>
      <w:r w:rsidRPr="00D34FB3">
        <w:rPr>
          <w:rFonts w:ascii="Times New Roman" w:hAnsi="Times New Roman" w:cs="Times New Roman"/>
          <w:bCs/>
          <w:color w:val="000000"/>
          <w:sz w:val="28"/>
          <w:szCs w:val="28"/>
        </w:rPr>
        <w:t xml:space="preserve">сельского поселения Каменского </w:t>
      </w:r>
    </w:p>
    <w:p w14:paraId="2370D1ED" w14:textId="00F2F8E4" w:rsidR="00F44B51" w:rsidRPr="00D34FB3" w:rsidRDefault="00842B31" w:rsidP="00842B31">
      <w:pPr>
        <w:shd w:val="clear" w:color="auto" w:fill="FFFFFF"/>
        <w:autoSpaceDE w:val="0"/>
        <w:autoSpaceDN w:val="0"/>
        <w:adjustRightInd w:val="0"/>
        <w:spacing w:after="0" w:line="240" w:lineRule="auto"/>
        <w:rPr>
          <w:rFonts w:ascii="Times New Roman" w:eastAsia="BatangChe" w:hAnsi="Times New Roman" w:cs="Times New Roman"/>
          <w:sz w:val="28"/>
          <w:szCs w:val="28"/>
        </w:rPr>
      </w:pPr>
      <w:r w:rsidRPr="00D34FB3">
        <w:rPr>
          <w:rFonts w:ascii="Times New Roman" w:hAnsi="Times New Roman" w:cs="Times New Roman"/>
          <w:bCs/>
          <w:color w:val="000000"/>
          <w:sz w:val="28"/>
          <w:szCs w:val="28"/>
        </w:rPr>
        <w:t>муниципального района Воронежской области</w:t>
      </w:r>
      <w:r w:rsidR="00963C41" w:rsidRPr="00D34FB3">
        <w:rPr>
          <w:rFonts w:ascii="Times New Roman" w:eastAsia="Times New Roman" w:hAnsi="Times New Roman" w:cs="Times New Roman"/>
          <w:sz w:val="28"/>
          <w:szCs w:val="28"/>
          <w:lang w:eastAsia="ru-RU"/>
        </w:rPr>
        <w:t>»</w:t>
      </w:r>
      <w:bookmarkStart w:id="0" w:name="_GoBack"/>
      <w:bookmarkEnd w:id="0"/>
      <w:r w:rsidR="00C56916" w:rsidRPr="00D34FB3">
        <w:rPr>
          <w:rFonts w:ascii="Times New Roman" w:eastAsia="BatangChe" w:hAnsi="Times New Roman" w:cs="Times New Roman"/>
          <w:color w:val="000000"/>
          <w:sz w:val="28"/>
          <w:szCs w:val="28"/>
        </w:rPr>
        <w:t xml:space="preserve"> </w:t>
      </w:r>
    </w:p>
    <w:p w14:paraId="3A3237FB" w14:textId="77777777" w:rsidR="00F44B51" w:rsidRPr="00D34FB3" w:rsidRDefault="00F44B51">
      <w:pPr>
        <w:spacing w:after="0" w:line="240" w:lineRule="auto"/>
        <w:ind w:left="708"/>
        <w:jc w:val="both"/>
        <w:rPr>
          <w:rFonts w:ascii="Times New Roman" w:eastAsia="Times New Roman" w:hAnsi="Times New Roman" w:cs="Times New Roman"/>
          <w:sz w:val="28"/>
          <w:szCs w:val="28"/>
          <w:lang w:eastAsia="ru-RU"/>
        </w:rPr>
      </w:pPr>
    </w:p>
    <w:p w14:paraId="339A6B94" w14:textId="37F6673C" w:rsidR="00F44B51" w:rsidRPr="00D34FB3" w:rsidRDefault="00835BA8" w:rsidP="003C645A">
      <w:pPr>
        <w:pStyle w:val="1"/>
        <w:shd w:val="clear" w:color="auto" w:fill="FFFFFF"/>
        <w:spacing w:before="0" w:beforeAutospacing="0" w:after="144" w:afterAutospacing="0" w:line="263" w:lineRule="atLeast"/>
        <w:ind w:firstLine="708"/>
        <w:jc w:val="both"/>
        <w:rPr>
          <w:b w:val="0"/>
          <w:bCs w:val="0"/>
        </w:rPr>
      </w:pPr>
      <w:proofErr w:type="gramStart"/>
      <w:r w:rsidRPr="00D34FB3">
        <w:rPr>
          <w:b w:val="0"/>
          <w:bCs w:val="0"/>
          <w:sz w:val="28"/>
          <w:szCs w:val="28"/>
        </w:rPr>
        <w:t xml:space="preserve">Рассмотрев </w:t>
      </w:r>
      <w:r w:rsidR="00963C41" w:rsidRPr="00D34FB3">
        <w:rPr>
          <w:b w:val="0"/>
          <w:bCs w:val="0"/>
          <w:sz w:val="28"/>
          <w:szCs w:val="28"/>
        </w:rPr>
        <w:t xml:space="preserve">протест прокуратуры Каменского района от </w:t>
      </w:r>
      <w:r w:rsidR="00FB2983" w:rsidRPr="00D34FB3">
        <w:rPr>
          <w:b w:val="0"/>
          <w:bCs w:val="0"/>
          <w:sz w:val="28"/>
          <w:szCs w:val="28"/>
        </w:rPr>
        <w:t>27</w:t>
      </w:r>
      <w:r w:rsidR="00963C41" w:rsidRPr="00D34FB3">
        <w:rPr>
          <w:b w:val="0"/>
          <w:bCs w:val="0"/>
          <w:sz w:val="28"/>
          <w:szCs w:val="28"/>
        </w:rPr>
        <w:t>.01.202</w:t>
      </w:r>
      <w:r w:rsidR="00FB2983" w:rsidRPr="00D34FB3">
        <w:rPr>
          <w:b w:val="0"/>
          <w:bCs w:val="0"/>
          <w:sz w:val="28"/>
          <w:szCs w:val="28"/>
        </w:rPr>
        <w:t>2</w:t>
      </w:r>
      <w:r w:rsidR="00963C41" w:rsidRPr="00D34FB3">
        <w:rPr>
          <w:b w:val="0"/>
          <w:bCs w:val="0"/>
          <w:sz w:val="28"/>
          <w:szCs w:val="28"/>
        </w:rPr>
        <w:t>г. №2-1-20</w:t>
      </w:r>
      <w:r w:rsidR="00FB2983" w:rsidRPr="00D34FB3">
        <w:rPr>
          <w:b w:val="0"/>
          <w:bCs w:val="0"/>
          <w:sz w:val="28"/>
          <w:szCs w:val="28"/>
        </w:rPr>
        <w:t>22</w:t>
      </w:r>
      <w:r w:rsidR="00963C41" w:rsidRPr="00D34FB3">
        <w:rPr>
          <w:b w:val="0"/>
          <w:bCs w:val="0"/>
          <w:sz w:val="28"/>
          <w:szCs w:val="28"/>
        </w:rPr>
        <w:t xml:space="preserve"> на решение Совета народных депутатов </w:t>
      </w:r>
      <w:r w:rsidR="00C54196">
        <w:rPr>
          <w:b w:val="0"/>
          <w:bCs w:val="0"/>
          <w:sz w:val="28"/>
          <w:szCs w:val="28"/>
        </w:rPr>
        <w:t>Дегтярен</w:t>
      </w:r>
      <w:r w:rsidR="00963C41" w:rsidRPr="00D34FB3">
        <w:rPr>
          <w:b w:val="0"/>
          <w:bCs w:val="0"/>
          <w:sz w:val="28"/>
          <w:szCs w:val="28"/>
        </w:rPr>
        <w:t xml:space="preserve">ского сельского поселения Каменского муниципального района Воронежской области № </w:t>
      </w:r>
      <w:r w:rsidR="00842B31" w:rsidRPr="00D34FB3">
        <w:rPr>
          <w:b w:val="0"/>
          <w:bCs w:val="0"/>
          <w:sz w:val="28"/>
          <w:szCs w:val="28"/>
        </w:rPr>
        <w:t>165</w:t>
      </w:r>
      <w:r w:rsidR="00963C41" w:rsidRPr="00D34FB3">
        <w:rPr>
          <w:b w:val="0"/>
          <w:bCs w:val="0"/>
          <w:sz w:val="28"/>
          <w:szCs w:val="28"/>
        </w:rPr>
        <w:t xml:space="preserve"> от 0</w:t>
      </w:r>
      <w:r w:rsidR="00842B31" w:rsidRPr="00D34FB3">
        <w:rPr>
          <w:b w:val="0"/>
          <w:bCs w:val="0"/>
          <w:sz w:val="28"/>
          <w:szCs w:val="28"/>
        </w:rPr>
        <w:t>9</w:t>
      </w:r>
      <w:r w:rsidR="00963C41" w:rsidRPr="00D34FB3">
        <w:rPr>
          <w:b w:val="0"/>
          <w:bCs w:val="0"/>
          <w:sz w:val="28"/>
          <w:szCs w:val="28"/>
        </w:rPr>
        <w:t>.0</w:t>
      </w:r>
      <w:r w:rsidR="00842B31" w:rsidRPr="00D34FB3">
        <w:rPr>
          <w:b w:val="0"/>
          <w:bCs w:val="0"/>
          <w:sz w:val="28"/>
          <w:szCs w:val="28"/>
        </w:rPr>
        <w:t>7</w:t>
      </w:r>
      <w:r w:rsidR="00963C41" w:rsidRPr="00D34FB3">
        <w:rPr>
          <w:b w:val="0"/>
          <w:bCs w:val="0"/>
          <w:sz w:val="28"/>
          <w:szCs w:val="28"/>
        </w:rPr>
        <w:t>.201</w:t>
      </w:r>
      <w:r w:rsidR="00842B31" w:rsidRPr="00D34FB3">
        <w:rPr>
          <w:b w:val="0"/>
          <w:bCs w:val="0"/>
          <w:sz w:val="28"/>
          <w:szCs w:val="28"/>
        </w:rPr>
        <w:t>9</w:t>
      </w:r>
      <w:r w:rsidR="00963C41" w:rsidRPr="00D34FB3">
        <w:rPr>
          <w:b w:val="0"/>
          <w:bCs w:val="0"/>
          <w:sz w:val="28"/>
          <w:szCs w:val="28"/>
        </w:rPr>
        <w:t xml:space="preserve">г, </w:t>
      </w:r>
      <w:r w:rsidR="00FB2983" w:rsidRPr="00D34FB3">
        <w:rPr>
          <w:b w:val="0"/>
          <w:bCs w:val="0"/>
          <w:sz w:val="28"/>
          <w:szCs w:val="28"/>
        </w:rPr>
        <w:t xml:space="preserve">в соответствии с постановлением Главного государственного санитарного врача РФ от 28 января </w:t>
      </w:r>
      <w:smartTag w:uri="urn:schemas-microsoft-com:office:smarttags" w:element="metricconverter">
        <w:smartTagPr>
          <w:attr w:name="ProductID" w:val="2021 г"/>
        </w:smartTagPr>
        <w:r w:rsidR="00FB2983" w:rsidRPr="00D34FB3">
          <w:rPr>
            <w:b w:val="0"/>
            <w:bCs w:val="0"/>
            <w:sz w:val="28"/>
            <w:szCs w:val="28"/>
          </w:rPr>
          <w:t>2021 г</w:t>
        </w:r>
      </w:smartTag>
      <w:r w:rsidR="00FB2983" w:rsidRPr="00D34FB3">
        <w:rPr>
          <w:b w:val="0"/>
          <w:bCs w:val="0"/>
          <w:sz w:val="28"/>
          <w:szCs w:val="28"/>
        </w:rPr>
        <w:t>. N 3 "Об утверждении санитарных правил и норм СанПиН 2.1.3684-21 "Санитарно-эпидемиологические требования к содержанию территорий городских и сельских поселений</w:t>
      </w:r>
      <w:proofErr w:type="gramEnd"/>
      <w:r w:rsidR="00FB2983" w:rsidRPr="00D34FB3">
        <w:rPr>
          <w:b w:val="0"/>
          <w:bCs w:val="0"/>
          <w:sz w:val="28"/>
          <w:szCs w:val="28"/>
        </w:rPr>
        <w:t>,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3C645A" w:rsidRPr="00D34FB3">
        <w:rPr>
          <w:b w:val="0"/>
          <w:bCs w:val="0"/>
          <w:color w:val="000000"/>
          <w:sz w:val="28"/>
          <w:szCs w:val="28"/>
        </w:rPr>
        <w:t>,</w:t>
      </w:r>
      <w:r w:rsidR="00C56916" w:rsidRPr="00D34FB3">
        <w:rPr>
          <w:sz w:val="28"/>
          <w:szCs w:val="28"/>
        </w:rPr>
        <w:t xml:space="preserve"> </w:t>
      </w:r>
      <w:r w:rsidR="00C56916" w:rsidRPr="00D34FB3">
        <w:rPr>
          <w:b w:val="0"/>
          <w:bCs w:val="0"/>
          <w:sz w:val="28"/>
          <w:szCs w:val="28"/>
        </w:rPr>
        <w:t xml:space="preserve">Совет народных депутатов </w:t>
      </w:r>
      <w:r w:rsidR="005A00F8" w:rsidRPr="00D34FB3">
        <w:rPr>
          <w:b w:val="0"/>
          <w:color w:val="000000"/>
          <w:sz w:val="28"/>
          <w:szCs w:val="28"/>
        </w:rPr>
        <w:t>Дегтяренского</w:t>
      </w:r>
      <w:r w:rsidRPr="00D34FB3">
        <w:rPr>
          <w:b w:val="0"/>
          <w:bCs w:val="0"/>
          <w:sz w:val="28"/>
          <w:szCs w:val="28"/>
        </w:rPr>
        <w:t xml:space="preserve"> </w:t>
      </w:r>
      <w:r w:rsidR="00C56916" w:rsidRPr="00D34FB3">
        <w:rPr>
          <w:b w:val="0"/>
          <w:bCs w:val="0"/>
          <w:sz w:val="28"/>
          <w:szCs w:val="28"/>
        </w:rPr>
        <w:t>сельского поселения</w:t>
      </w:r>
    </w:p>
    <w:p w14:paraId="0518EEFE" w14:textId="77777777" w:rsidR="00F44B51" w:rsidRDefault="00C56916" w:rsidP="00877FDC">
      <w:pPr>
        <w:spacing w:after="0" w:line="240" w:lineRule="auto"/>
        <w:jc w:val="center"/>
        <w:rPr>
          <w:rFonts w:ascii="Times New Roman" w:eastAsia="Times New Roman" w:hAnsi="Times New Roman" w:cs="Times New Roman"/>
          <w:b/>
          <w:sz w:val="28"/>
          <w:szCs w:val="28"/>
          <w:lang w:eastAsia="ru-RU"/>
        </w:rPr>
      </w:pPr>
      <w:r w:rsidRPr="00C54196">
        <w:rPr>
          <w:rFonts w:ascii="Times New Roman" w:eastAsia="Times New Roman" w:hAnsi="Times New Roman" w:cs="Times New Roman"/>
          <w:b/>
          <w:sz w:val="28"/>
          <w:szCs w:val="28"/>
          <w:lang w:eastAsia="ru-RU"/>
        </w:rPr>
        <w:t>РЕШИЛ:</w:t>
      </w:r>
    </w:p>
    <w:p w14:paraId="65D2ECE7" w14:textId="77777777" w:rsidR="00FC7898" w:rsidRPr="00C54196" w:rsidRDefault="00FC7898" w:rsidP="00877FDC">
      <w:pPr>
        <w:spacing w:after="0" w:line="240" w:lineRule="auto"/>
        <w:jc w:val="center"/>
        <w:rPr>
          <w:rFonts w:ascii="Times New Roman" w:eastAsia="Times New Roman" w:hAnsi="Times New Roman" w:cs="Times New Roman"/>
          <w:b/>
          <w:sz w:val="28"/>
          <w:szCs w:val="28"/>
          <w:lang w:eastAsia="ru-RU"/>
        </w:rPr>
      </w:pPr>
    </w:p>
    <w:p w14:paraId="3CD23AD6" w14:textId="06DE73D9" w:rsidR="00877FDC" w:rsidRDefault="00DF536F" w:rsidP="00877FDC">
      <w:pPr>
        <w:shd w:val="clear" w:color="auto" w:fill="FFFFFF"/>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D34FB3">
        <w:rPr>
          <w:rFonts w:ascii="Times New Roman" w:hAnsi="Times New Roman" w:cs="Times New Roman"/>
          <w:bCs/>
          <w:color w:val="000000"/>
          <w:sz w:val="28"/>
          <w:szCs w:val="28"/>
        </w:rPr>
        <w:t>1</w:t>
      </w:r>
      <w:r w:rsidR="00877FDC" w:rsidRPr="00D34FB3">
        <w:rPr>
          <w:rFonts w:ascii="Times New Roman" w:hAnsi="Times New Roman" w:cs="Times New Roman"/>
          <w:sz w:val="28"/>
          <w:szCs w:val="28"/>
        </w:rPr>
        <w:t xml:space="preserve">. Назначить публичные слушания для обсуждения проекта </w:t>
      </w:r>
      <w:r w:rsidR="00A77B1E" w:rsidRPr="00D34FB3">
        <w:rPr>
          <w:rFonts w:ascii="Times New Roman" w:hAnsi="Times New Roman" w:cs="Times New Roman"/>
          <w:bCs/>
          <w:color w:val="000000"/>
          <w:sz w:val="28"/>
          <w:szCs w:val="28"/>
        </w:rPr>
        <w:t xml:space="preserve">решения «Об утверждении Правил благоустройства территории </w:t>
      </w:r>
      <w:r w:rsidR="00A5089B" w:rsidRPr="00D34FB3">
        <w:rPr>
          <w:rFonts w:ascii="Times New Roman" w:hAnsi="Times New Roman" w:cs="Times New Roman"/>
          <w:bCs/>
          <w:color w:val="000000"/>
          <w:sz w:val="28"/>
          <w:szCs w:val="28"/>
        </w:rPr>
        <w:t>Дегтяре</w:t>
      </w:r>
      <w:r w:rsidR="00A77B1E" w:rsidRPr="00D34FB3">
        <w:rPr>
          <w:rFonts w:ascii="Times New Roman" w:hAnsi="Times New Roman" w:cs="Times New Roman"/>
          <w:bCs/>
          <w:color w:val="000000"/>
          <w:sz w:val="28"/>
          <w:szCs w:val="28"/>
        </w:rPr>
        <w:t>нского сельского поселения Каменского муниципального района Воронежской области</w:t>
      </w:r>
      <w:r w:rsidR="00982E7B">
        <w:rPr>
          <w:rFonts w:ascii="Times New Roman" w:hAnsi="Times New Roman" w:cs="Times New Roman"/>
          <w:bCs/>
          <w:color w:val="000000"/>
          <w:sz w:val="28"/>
          <w:szCs w:val="28"/>
        </w:rPr>
        <w:t>»</w:t>
      </w:r>
      <w:r w:rsidR="00877FDC" w:rsidRPr="00D34FB3">
        <w:rPr>
          <w:rFonts w:ascii="Times New Roman" w:hAnsi="Times New Roman" w:cs="Times New Roman"/>
          <w:sz w:val="28"/>
          <w:szCs w:val="28"/>
        </w:rPr>
        <w:t xml:space="preserve"> на </w:t>
      </w:r>
      <w:r w:rsidR="00630FE4">
        <w:rPr>
          <w:rFonts w:ascii="Times New Roman" w:hAnsi="Times New Roman" w:cs="Times New Roman"/>
          <w:sz w:val="28"/>
          <w:szCs w:val="28"/>
        </w:rPr>
        <w:t>24</w:t>
      </w:r>
      <w:r w:rsidR="00A77B1E" w:rsidRPr="00D34FB3">
        <w:rPr>
          <w:rFonts w:ascii="Times New Roman" w:hAnsi="Times New Roman" w:cs="Times New Roman"/>
          <w:sz w:val="28"/>
          <w:szCs w:val="28"/>
        </w:rPr>
        <w:t>.0</w:t>
      </w:r>
      <w:r w:rsidR="000E60AD" w:rsidRPr="00D34FB3">
        <w:rPr>
          <w:rFonts w:ascii="Times New Roman" w:hAnsi="Times New Roman" w:cs="Times New Roman"/>
          <w:sz w:val="28"/>
          <w:szCs w:val="28"/>
        </w:rPr>
        <w:t>5</w:t>
      </w:r>
      <w:r w:rsidR="00A77B1E" w:rsidRPr="00D34FB3">
        <w:rPr>
          <w:rFonts w:ascii="Times New Roman" w:hAnsi="Times New Roman" w:cs="Times New Roman"/>
          <w:sz w:val="28"/>
          <w:szCs w:val="28"/>
        </w:rPr>
        <w:t>.202</w:t>
      </w:r>
      <w:r w:rsidR="00FB2983" w:rsidRPr="00D34FB3">
        <w:rPr>
          <w:rFonts w:ascii="Times New Roman" w:hAnsi="Times New Roman" w:cs="Times New Roman"/>
          <w:sz w:val="28"/>
          <w:szCs w:val="28"/>
        </w:rPr>
        <w:t>2</w:t>
      </w:r>
      <w:r w:rsidR="00877FDC" w:rsidRPr="00D34FB3">
        <w:rPr>
          <w:rFonts w:ascii="Times New Roman" w:hAnsi="Times New Roman" w:cs="Times New Roman"/>
          <w:sz w:val="28"/>
          <w:szCs w:val="28"/>
        </w:rPr>
        <w:t xml:space="preserve"> года.</w:t>
      </w:r>
      <w:r w:rsidR="00877FDC" w:rsidRPr="00D34FB3">
        <w:rPr>
          <w:rFonts w:ascii="Times New Roman" w:hAnsi="Times New Roman" w:cs="Times New Roman"/>
          <w:color w:val="000000" w:themeColor="text1"/>
          <w:sz w:val="28"/>
          <w:szCs w:val="28"/>
        </w:rPr>
        <w:t xml:space="preserve"> </w:t>
      </w:r>
    </w:p>
    <w:p w14:paraId="67D758C5" w14:textId="77777777" w:rsidR="00FC7898" w:rsidRPr="00D34FB3" w:rsidRDefault="00FC7898" w:rsidP="00877FDC">
      <w:pPr>
        <w:shd w:val="clear" w:color="auto" w:fill="FFFFFF"/>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14:paraId="6827FFE7" w14:textId="3B93B1F4" w:rsidR="00877FDC" w:rsidRPr="00D34FB3" w:rsidRDefault="00E315FD" w:rsidP="00877FDC">
      <w:pPr>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877FDC" w:rsidRPr="00D34FB3">
        <w:rPr>
          <w:rFonts w:ascii="Times New Roman" w:hAnsi="Times New Roman" w:cs="Times New Roman"/>
          <w:sz w:val="28"/>
          <w:szCs w:val="28"/>
        </w:rPr>
        <w:t>Установить место и время проведения слушаний:</w:t>
      </w:r>
    </w:p>
    <w:p w14:paraId="61912ACA" w14:textId="440E1493" w:rsidR="00877FDC" w:rsidRDefault="00877FDC"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     </w:t>
      </w:r>
      <w:r w:rsidRPr="00D34FB3">
        <w:rPr>
          <w:rFonts w:ascii="Times New Roman" w:hAnsi="Times New Roman" w:cs="Times New Roman"/>
          <w:color w:val="000000" w:themeColor="text1"/>
          <w:sz w:val="28"/>
          <w:szCs w:val="28"/>
        </w:rPr>
        <w:t xml:space="preserve">в </w:t>
      </w:r>
      <w:r w:rsidR="006F07CA" w:rsidRPr="00D34FB3">
        <w:rPr>
          <w:rFonts w:ascii="Times New Roman" w:hAnsi="Times New Roman" w:cs="Times New Roman"/>
          <w:color w:val="000000" w:themeColor="text1"/>
          <w:sz w:val="28"/>
          <w:szCs w:val="28"/>
        </w:rPr>
        <w:t>9</w:t>
      </w:r>
      <w:r w:rsidRPr="00D34FB3">
        <w:rPr>
          <w:rFonts w:ascii="Times New Roman" w:hAnsi="Times New Roman" w:cs="Times New Roman"/>
          <w:color w:val="000000" w:themeColor="text1"/>
          <w:sz w:val="28"/>
          <w:szCs w:val="28"/>
        </w:rPr>
        <w:t xml:space="preserve"> час. </w:t>
      </w:r>
      <w:r w:rsidR="00630FE4">
        <w:rPr>
          <w:rFonts w:ascii="Times New Roman" w:hAnsi="Times New Roman" w:cs="Times New Roman"/>
          <w:color w:val="000000" w:themeColor="text1"/>
          <w:sz w:val="28"/>
          <w:szCs w:val="28"/>
        </w:rPr>
        <w:t>45</w:t>
      </w:r>
      <w:r w:rsidRPr="00D34FB3">
        <w:rPr>
          <w:rFonts w:ascii="Times New Roman" w:hAnsi="Times New Roman" w:cs="Times New Roman"/>
          <w:color w:val="000000" w:themeColor="text1"/>
          <w:sz w:val="28"/>
          <w:szCs w:val="28"/>
        </w:rPr>
        <w:t xml:space="preserve"> мин. </w:t>
      </w:r>
      <w:r w:rsidRPr="00D34FB3">
        <w:rPr>
          <w:rFonts w:ascii="Times New Roman" w:hAnsi="Times New Roman" w:cs="Times New Roman"/>
          <w:sz w:val="28"/>
          <w:szCs w:val="28"/>
        </w:rPr>
        <w:t xml:space="preserve">в </w:t>
      </w:r>
      <w:r w:rsidRPr="00186CA0">
        <w:rPr>
          <w:rFonts w:ascii="Times New Roman" w:hAnsi="Times New Roman" w:cs="Times New Roman"/>
          <w:sz w:val="28"/>
          <w:szCs w:val="28"/>
        </w:rPr>
        <w:t xml:space="preserve">здании </w:t>
      </w:r>
      <w:r w:rsidR="00186CA0" w:rsidRPr="00186CA0">
        <w:rPr>
          <w:rFonts w:ascii="Times New Roman" w:hAnsi="Times New Roman" w:cs="Times New Roman"/>
          <w:sz w:val="28"/>
          <w:szCs w:val="28"/>
        </w:rPr>
        <w:t xml:space="preserve">Дегтяренского СДК, по адресу: </w:t>
      </w:r>
      <w:r w:rsidRPr="00186CA0">
        <w:rPr>
          <w:rFonts w:ascii="Times New Roman" w:hAnsi="Times New Roman" w:cs="Times New Roman"/>
          <w:sz w:val="28"/>
          <w:szCs w:val="28"/>
        </w:rPr>
        <w:t>Воронежская</w:t>
      </w:r>
      <w:r w:rsidRPr="00D34FB3">
        <w:rPr>
          <w:rFonts w:ascii="Times New Roman" w:hAnsi="Times New Roman" w:cs="Times New Roman"/>
          <w:sz w:val="28"/>
          <w:szCs w:val="28"/>
        </w:rPr>
        <w:t xml:space="preserve"> область, Каменский район</w:t>
      </w:r>
      <w:r w:rsidR="00F060C1" w:rsidRPr="00D34FB3">
        <w:rPr>
          <w:rFonts w:ascii="Times New Roman" w:hAnsi="Times New Roman" w:cs="Times New Roman"/>
          <w:sz w:val="28"/>
          <w:szCs w:val="28"/>
        </w:rPr>
        <w:t xml:space="preserve">, </w:t>
      </w:r>
      <w:r w:rsidRPr="00D34FB3">
        <w:rPr>
          <w:rFonts w:ascii="Times New Roman" w:hAnsi="Times New Roman" w:cs="Times New Roman"/>
          <w:sz w:val="28"/>
          <w:szCs w:val="28"/>
        </w:rPr>
        <w:t xml:space="preserve"> с. </w:t>
      </w:r>
      <w:proofErr w:type="gramStart"/>
      <w:r w:rsidR="00F060C1" w:rsidRPr="00D34FB3">
        <w:rPr>
          <w:rFonts w:ascii="Times New Roman" w:hAnsi="Times New Roman" w:cs="Times New Roman"/>
          <w:sz w:val="28"/>
          <w:szCs w:val="28"/>
        </w:rPr>
        <w:t>Дегтярное</w:t>
      </w:r>
      <w:proofErr w:type="gramEnd"/>
      <w:r w:rsidR="00F060C1" w:rsidRPr="00D34FB3">
        <w:rPr>
          <w:rFonts w:ascii="Times New Roman" w:hAnsi="Times New Roman" w:cs="Times New Roman"/>
          <w:sz w:val="28"/>
          <w:szCs w:val="28"/>
        </w:rPr>
        <w:t>, ул. Мира,</w:t>
      </w:r>
      <w:r w:rsidRPr="00D34FB3">
        <w:rPr>
          <w:rFonts w:ascii="Times New Roman" w:hAnsi="Times New Roman" w:cs="Times New Roman"/>
          <w:sz w:val="28"/>
          <w:szCs w:val="28"/>
        </w:rPr>
        <w:t xml:space="preserve"> д. </w:t>
      </w:r>
      <w:r w:rsidR="00F060C1" w:rsidRPr="00D34FB3">
        <w:rPr>
          <w:rFonts w:ascii="Times New Roman" w:hAnsi="Times New Roman" w:cs="Times New Roman"/>
          <w:sz w:val="28"/>
          <w:szCs w:val="28"/>
        </w:rPr>
        <w:t>20</w:t>
      </w:r>
      <w:r w:rsidR="006E2C38">
        <w:rPr>
          <w:rFonts w:ascii="Times New Roman" w:hAnsi="Times New Roman" w:cs="Times New Roman"/>
          <w:sz w:val="28"/>
          <w:szCs w:val="28"/>
        </w:rPr>
        <w:t>.</w:t>
      </w:r>
    </w:p>
    <w:p w14:paraId="4B756B43" w14:textId="77777777" w:rsidR="00FC7898" w:rsidRPr="00D34FB3" w:rsidRDefault="00FC7898" w:rsidP="00877FDC">
      <w:pPr>
        <w:spacing w:after="0" w:line="240" w:lineRule="auto"/>
        <w:jc w:val="both"/>
        <w:rPr>
          <w:rFonts w:ascii="Times New Roman" w:hAnsi="Times New Roman" w:cs="Times New Roman"/>
          <w:sz w:val="28"/>
          <w:szCs w:val="28"/>
        </w:rPr>
      </w:pPr>
    </w:p>
    <w:p w14:paraId="19237A7A" w14:textId="31FE9505" w:rsidR="00877FDC" w:rsidRDefault="00E315FD" w:rsidP="00877F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77FDC" w:rsidRPr="00D34FB3">
        <w:rPr>
          <w:rFonts w:ascii="Times New Roman" w:hAnsi="Times New Roman" w:cs="Times New Roman"/>
          <w:sz w:val="28"/>
          <w:szCs w:val="28"/>
        </w:rPr>
        <w:t xml:space="preserve">. Инициатор проведения публичных слушаний – глава </w:t>
      </w:r>
      <w:r w:rsidR="00DF536F" w:rsidRPr="00D34FB3">
        <w:rPr>
          <w:rFonts w:ascii="Times New Roman" w:hAnsi="Times New Roman" w:cs="Times New Roman"/>
          <w:sz w:val="28"/>
          <w:szCs w:val="28"/>
        </w:rPr>
        <w:t xml:space="preserve">Дегтяренского </w:t>
      </w:r>
      <w:r w:rsidR="00877FDC" w:rsidRPr="00D34FB3">
        <w:rPr>
          <w:rFonts w:ascii="Times New Roman" w:hAnsi="Times New Roman" w:cs="Times New Roman"/>
          <w:sz w:val="28"/>
          <w:szCs w:val="28"/>
        </w:rPr>
        <w:t>сельского поселения Каменского муниципального района Воронежской области.</w:t>
      </w:r>
    </w:p>
    <w:p w14:paraId="72A0C02E" w14:textId="77777777" w:rsidR="00FC7898" w:rsidRPr="00D34FB3" w:rsidRDefault="00FC7898" w:rsidP="00877FDC">
      <w:pPr>
        <w:spacing w:after="0" w:line="240" w:lineRule="auto"/>
        <w:ind w:firstLine="708"/>
        <w:jc w:val="both"/>
        <w:rPr>
          <w:rFonts w:ascii="Times New Roman" w:hAnsi="Times New Roman" w:cs="Times New Roman"/>
          <w:sz w:val="28"/>
          <w:szCs w:val="28"/>
        </w:rPr>
      </w:pPr>
    </w:p>
    <w:p w14:paraId="011E4DCD" w14:textId="4B11781A" w:rsidR="00877FDC" w:rsidRDefault="00877FDC" w:rsidP="00877FDC">
      <w:pPr>
        <w:spacing w:after="0" w:line="240" w:lineRule="auto"/>
        <w:ind w:firstLine="708"/>
        <w:jc w:val="both"/>
        <w:rPr>
          <w:rFonts w:ascii="Times New Roman" w:hAnsi="Times New Roman" w:cs="Times New Roman"/>
          <w:sz w:val="28"/>
          <w:szCs w:val="28"/>
        </w:rPr>
      </w:pPr>
      <w:r w:rsidRPr="00D34FB3">
        <w:rPr>
          <w:rFonts w:ascii="Times New Roman" w:hAnsi="Times New Roman" w:cs="Times New Roman"/>
          <w:sz w:val="28"/>
          <w:szCs w:val="28"/>
        </w:rPr>
        <w:t xml:space="preserve">4. Довести до сведения жителей </w:t>
      </w:r>
      <w:r w:rsidR="00DF536F" w:rsidRPr="00D34FB3">
        <w:rPr>
          <w:rFonts w:ascii="Times New Roman" w:hAnsi="Times New Roman" w:cs="Times New Roman"/>
          <w:sz w:val="28"/>
          <w:szCs w:val="28"/>
        </w:rPr>
        <w:t>Дегтяренского</w:t>
      </w:r>
      <w:r w:rsidRPr="00D34FB3">
        <w:rPr>
          <w:rFonts w:ascii="Times New Roman" w:hAnsi="Times New Roman" w:cs="Times New Roman"/>
          <w:sz w:val="28"/>
          <w:szCs w:val="28"/>
        </w:rPr>
        <w:t xml:space="preserve"> сельского поселения дату, время, место и предмет проведения публичных слушаний.</w:t>
      </w:r>
    </w:p>
    <w:p w14:paraId="1BF9928F" w14:textId="77777777" w:rsidR="00FC7898" w:rsidRDefault="00FC7898" w:rsidP="00877FDC">
      <w:pPr>
        <w:spacing w:after="0" w:line="240" w:lineRule="auto"/>
        <w:ind w:firstLine="708"/>
        <w:jc w:val="both"/>
        <w:rPr>
          <w:rFonts w:ascii="Times New Roman" w:hAnsi="Times New Roman" w:cs="Times New Roman"/>
          <w:sz w:val="28"/>
          <w:szCs w:val="28"/>
        </w:rPr>
      </w:pPr>
    </w:p>
    <w:p w14:paraId="50783683" w14:textId="77777777" w:rsidR="00FC7898" w:rsidRDefault="00FC7898" w:rsidP="00877FDC">
      <w:pPr>
        <w:spacing w:after="0" w:line="240" w:lineRule="auto"/>
        <w:ind w:firstLine="708"/>
        <w:jc w:val="both"/>
        <w:rPr>
          <w:rFonts w:ascii="Times New Roman" w:hAnsi="Times New Roman" w:cs="Times New Roman"/>
          <w:sz w:val="28"/>
          <w:szCs w:val="28"/>
        </w:rPr>
      </w:pPr>
    </w:p>
    <w:p w14:paraId="2ED03321" w14:textId="77777777" w:rsidR="00FC7898" w:rsidRDefault="00FC7898" w:rsidP="00877FDC">
      <w:pPr>
        <w:spacing w:after="0" w:line="240" w:lineRule="auto"/>
        <w:ind w:firstLine="708"/>
        <w:jc w:val="both"/>
        <w:rPr>
          <w:rFonts w:ascii="Times New Roman" w:hAnsi="Times New Roman" w:cs="Times New Roman"/>
          <w:sz w:val="28"/>
          <w:szCs w:val="28"/>
        </w:rPr>
      </w:pPr>
    </w:p>
    <w:p w14:paraId="04465647" w14:textId="77777777" w:rsidR="00FC7898" w:rsidRDefault="00FC7898" w:rsidP="00877FDC">
      <w:pPr>
        <w:spacing w:after="0" w:line="240" w:lineRule="auto"/>
        <w:ind w:firstLine="708"/>
        <w:jc w:val="both"/>
        <w:rPr>
          <w:rFonts w:ascii="Times New Roman" w:hAnsi="Times New Roman" w:cs="Times New Roman"/>
          <w:sz w:val="28"/>
          <w:szCs w:val="28"/>
        </w:rPr>
      </w:pPr>
    </w:p>
    <w:p w14:paraId="19689ABE" w14:textId="77777777" w:rsidR="00FC7898" w:rsidRDefault="00FC7898" w:rsidP="00877FDC">
      <w:pPr>
        <w:spacing w:after="0" w:line="240" w:lineRule="auto"/>
        <w:ind w:firstLine="708"/>
        <w:jc w:val="both"/>
        <w:rPr>
          <w:rFonts w:ascii="Times New Roman" w:hAnsi="Times New Roman" w:cs="Times New Roman"/>
          <w:sz w:val="28"/>
          <w:szCs w:val="28"/>
        </w:rPr>
      </w:pPr>
    </w:p>
    <w:p w14:paraId="5D05204C" w14:textId="77777777" w:rsidR="00FC7898" w:rsidRPr="00D34FB3" w:rsidRDefault="00FC7898" w:rsidP="00877FDC">
      <w:pPr>
        <w:spacing w:after="0" w:line="240" w:lineRule="auto"/>
        <w:ind w:firstLine="708"/>
        <w:jc w:val="both"/>
        <w:rPr>
          <w:rFonts w:ascii="Times New Roman" w:hAnsi="Times New Roman" w:cs="Times New Roman"/>
          <w:sz w:val="28"/>
          <w:szCs w:val="28"/>
        </w:rPr>
      </w:pPr>
    </w:p>
    <w:p w14:paraId="029B5CC9" w14:textId="02E693B5" w:rsidR="00877FDC" w:rsidRPr="00D34FB3" w:rsidRDefault="00877FDC" w:rsidP="00A77B1E">
      <w:pPr>
        <w:spacing w:after="0" w:line="240" w:lineRule="auto"/>
        <w:ind w:firstLine="708"/>
        <w:jc w:val="both"/>
        <w:rPr>
          <w:rFonts w:ascii="Times New Roman" w:hAnsi="Times New Roman" w:cs="Times New Roman"/>
          <w:sz w:val="28"/>
          <w:szCs w:val="28"/>
        </w:rPr>
      </w:pPr>
      <w:r w:rsidRPr="00D34FB3">
        <w:rPr>
          <w:rFonts w:ascii="Times New Roman" w:hAnsi="Times New Roman" w:cs="Times New Roman"/>
          <w:sz w:val="28"/>
          <w:szCs w:val="28"/>
        </w:rPr>
        <w:t xml:space="preserve">5. На публичные слушания вынести: проект </w:t>
      </w:r>
      <w:r w:rsidR="00A5089B" w:rsidRPr="00D34FB3">
        <w:rPr>
          <w:rFonts w:ascii="Times New Roman" w:eastAsia="BatangChe" w:hAnsi="Times New Roman" w:cs="Times New Roman"/>
          <w:sz w:val="28"/>
          <w:szCs w:val="28"/>
        </w:rPr>
        <w:t>решения</w:t>
      </w:r>
      <w:r w:rsidR="00A77B1E" w:rsidRPr="00D34FB3">
        <w:rPr>
          <w:rFonts w:ascii="Times New Roman" w:eastAsia="BatangChe" w:hAnsi="Times New Roman" w:cs="Times New Roman"/>
          <w:sz w:val="28"/>
          <w:szCs w:val="28"/>
        </w:rPr>
        <w:t xml:space="preserve"> </w:t>
      </w:r>
      <w:r w:rsidR="00A77B1E" w:rsidRPr="00D34FB3">
        <w:rPr>
          <w:rFonts w:ascii="Times New Roman" w:eastAsia="Times New Roman" w:hAnsi="Times New Roman" w:cs="Times New Roman"/>
          <w:sz w:val="28"/>
          <w:szCs w:val="28"/>
          <w:lang w:eastAsia="ru-RU"/>
        </w:rPr>
        <w:t>«</w:t>
      </w:r>
      <w:r w:rsidR="00A77B1E" w:rsidRPr="00D34FB3">
        <w:rPr>
          <w:rFonts w:ascii="Times New Roman" w:hAnsi="Times New Roman" w:cs="Times New Roman"/>
          <w:bCs/>
          <w:color w:val="000000"/>
          <w:sz w:val="28"/>
          <w:szCs w:val="28"/>
        </w:rPr>
        <w:t xml:space="preserve">Об утверждении Правил благоустройства территории </w:t>
      </w:r>
      <w:r w:rsidR="00F060C1" w:rsidRPr="00D34FB3">
        <w:rPr>
          <w:rFonts w:ascii="Times New Roman" w:hAnsi="Times New Roman" w:cs="Times New Roman"/>
          <w:sz w:val="28"/>
          <w:szCs w:val="28"/>
        </w:rPr>
        <w:t>Дегтяренского</w:t>
      </w:r>
      <w:r w:rsidR="00A77B1E" w:rsidRPr="00D34FB3">
        <w:rPr>
          <w:rFonts w:ascii="Times New Roman" w:hAnsi="Times New Roman" w:cs="Times New Roman"/>
          <w:bCs/>
          <w:color w:val="000000"/>
          <w:sz w:val="28"/>
          <w:szCs w:val="28"/>
        </w:rPr>
        <w:t xml:space="preserve"> сельского поселения Каменского муниципального района Воронежской области</w:t>
      </w:r>
      <w:r w:rsidR="00A77B1E" w:rsidRPr="00D34FB3">
        <w:rPr>
          <w:rFonts w:ascii="Times New Roman" w:eastAsia="Times New Roman" w:hAnsi="Times New Roman" w:cs="Times New Roman"/>
          <w:sz w:val="28"/>
          <w:szCs w:val="28"/>
          <w:lang w:eastAsia="ru-RU"/>
        </w:rPr>
        <w:t>»</w:t>
      </w:r>
      <w:r w:rsidRPr="00D34FB3">
        <w:rPr>
          <w:rFonts w:ascii="Times New Roman" w:hAnsi="Times New Roman" w:cs="Times New Roman"/>
          <w:sz w:val="28"/>
          <w:szCs w:val="28"/>
        </w:rPr>
        <w:t xml:space="preserve"> (приложение № 1).      </w:t>
      </w:r>
    </w:p>
    <w:p w14:paraId="1D433E0D" w14:textId="77777777" w:rsidR="00877FDC" w:rsidRPr="00D34FB3" w:rsidRDefault="00877FDC" w:rsidP="00877FDC">
      <w:pPr>
        <w:spacing w:after="0" w:line="240" w:lineRule="auto"/>
        <w:ind w:firstLine="708"/>
        <w:jc w:val="both"/>
        <w:rPr>
          <w:rFonts w:ascii="Times New Roman" w:hAnsi="Times New Roman" w:cs="Times New Roman"/>
          <w:sz w:val="28"/>
          <w:szCs w:val="28"/>
        </w:rPr>
      </w:pPr>
      <w:r w:rsidRPr="00D34FB3">
        <w:rPr>
          <w:rFonts w:ascii="Times New Roman" w:hAnsi="Times New Roman" w:cs="Times New Roman"/>
          <w:sz w:val="28"/>
          <w:szCs w:val="28"/>
        </w:rPr>
        <w:t>6. Для    организации    проведения    публичных    слушаний    создать комиссию в составе:</w:t>
      </w:r>
    </w:p>
    <w:p w14:paraId="37B02C16" w14:textId="3617D52E" w:rsidR="00877FDC" w:rsidRPr="00D34FB3" w:rsidRDefault="00877FDC"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Председатель: </w:t>
      </w:r>
      <w:r w:rsidR="00A5089B" w:rsidRPr="00D34FB3">
        <w:rPr>
          <w:rFonts w:ascii="Times New Roman" w:hAnsi="Times New Roman" w:cs="Times New Roman"/>
          <w:sz w:val="28"/>
          <w:szCs w:val="28"/>
        </w:rPr>
        <w:t xml:space="preserve">Савченко С.И. </w:t>
      </w:r>
      <w:r w:rsidRPr="00D34FB3">
        <w:rPr>
          <w:rFonts w:ascii="Times New Roman" w:hAnsi="Times New Roman" w:cs="Times New Roman"/>
          <w:sz w:val="28"/>
          <w:szCs w:val="28"/>
        </w:rPr>
        <w:t xml:space="preserve"> - глава </w:t>
      </w:r>
      <w:r w:rsidR="00A5089B" w:rsidRPr="00D34FB3">
        <w:rPr>
          <w:rFonts w:ascii="Times New Roman" w:hAnsi="Times New Roman" w:cs="Times New Roman"/>
          <w:bCs/>
          <w:color w:val="000000"/>
          <w:sz w:val="28"/>
          <w:szCs w:val="28"/>
        </w:rPr>
        <w:t>Дегтяренского</w:t>
      </w:r>
      <w:r w:rsidR="00A5089B" w:rsidRPr="00D34FB3">
        <w:rPr>
          <w:rFonts w:ascii="Times New Roman" w:hAnsi="Times New Roman" w:cs="Times New Roman"/>
          <w:sz w:val="28"/>
          <w:szCs w:val="28"/>
        </w:rPr>
        <w:t xml:space="preserve"> </w:t>
      </w:r>
      <w:r w:rsidRPr="00D34FB3">
        <w:rPr>
          <w:rFonts w:ascii="Times New Roman" w:hAnsi="Times New Roman" w:cs="Times New Roman"/>
          <w:sz w:val="28"/>
          <w:szCs w:val="28"/>
        </w:rPr>
        <w:t>сельского поселения;</w:t>
      </w:r>
    </w:p>
    <w:p w14:paraId="7C980B63" w14:textId="77777777" w:rsidR="00877FDC" w:rsidRPr="00D34FB3" w:rsidRDefault="00877FDC"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Члены комиссии:</w:t>
      </w:r>
    </w:p>
    <w:p w14:paraId="6FF9D0BE" w14:textId="2CB55A21" w:rsidR="00877FDC" w:rsidRPr="00D34FB3" w:rsidRDefault="00A5089B" w:rsidP="00877FDC">
      <w:pPr>
        <w:spacing w:after="0" w:line="240" w:lineRule="auto"/>
        <w:jc w:val="both"/>
        <w:rPr>
          <w:rFonts w:ascii="Times New Roman" w:hAnsi="Times New Roman" w:cs="Times New Roman"/>
          <w:sz w:val="28"/>
          <w:szCs w:val="28"/>
        </w:rPr>
      </w:pPr>
      <w:proofErr w:type="spellStart"/>
      <w:r w:rsidRPr="00D34FB3">
        <w:rPr>
          <w:rFonts w:ascii="Times New Roman" w:hAnsi="Times New Roman" w:cs="Times New Roman"/>
          <w:sz w:val="28"/>
          <w:szCs w:val="28"/>
        </w:rPr>
        <w:t>Битюкова</w:t>
      </w:r>
      <w:proofErr w:type="spellEnd"/>
      <w:r w:rsidRPr="00D34FB3">
        <w:rPr>
          <w:rFonts w:ascii="Times New Roman" w:hAnsi="Times New Roman" w:cs="Times New Roman"/>
          <w:sz w:val="28"/>
          <w:szCs w:val="28"/>
        </w:rPr>
        <w:t xml:space="preserve"> О.Н.</w:t>
      </w:r>
      <w:r w:rsidR="00877FDC" w:rsidRPr="00D34FB3">
        <w:rPr>
          <w:rFonts w:ascii="Times New Roman" w:hAnsi="Times New Roman" w:cs="Times New Roman"/>
          <w:sz w:val="28"/>
          <w:szCs w:val="28"/>
        </w:rPr>
        <w:t xml:space="preserve"> – ведущий специалист администрации;</w:t>
      </w:r>
    </w:p>
    <w:p w14:paraId="5DCA0BEC" w14:textId="1BCDBEB7" w:rsidR="00877FDC" w:rsidRPr="00D34FB3" w:rsidRDefault="00285EAC"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Головнева Т.П., </w:t>
      </w:r>
      <w:proofErr w:type="spellStart"/>
      <w:r w:rsidRPr="00D34FB3">
        <w:rPr>
          <w:rFonts w:ascii="Times New Roman" w:hAnsi="Times New Roman" w:cs="Times New Roman"/>
          <w:sz w:val="28"/>
          <w:szCs w:val="28"/>
        </w:rPr>
        <w:t>Куцева</w:t>
      </w:r>
      <w:proofErr w:type="spellEnd"/>
      <w:r w:rsidRPr="00D34FB3">
        <w:rPr>
          <w:rFonts w:ascii="Times New Roman" w:hAnsi="Times New Roman" w:cs="Times New Roman"/>
          <w:sz w:val="28"/>
          <w:szCs w:val="28"/>
        </w:rPr>
        <w:t xml:space="preserve"> Н.Т. </w:t>
      </w:r>
      <w:r w:rsidR="00877FDC" w:rsidRPr="00D34FB3">
        <w:rPr>
          <w:rFonts w:ascii="Times New Roman" w:hAnsi="Times New Roman" w:cs="Times New Roman"/>
          <w:sz w:val="28"/>
          <w:szCs w:val="28"/>
        </w:rPr>
        <w:t xml:space="preserve">–   депутаты Совета народных депутатов   </w:t>
      </w:r>
      <w:r w:rsidR="00A5089B" w:rsidRPr="00D34FB3">
        <w:rPr>
          <w:rFonts w:ascii="Times New Roman" w:hAnsi="Times New Roman" w:cs="Times New Roman"/>
          <w:bCs/>
          <w:color w:val="000000"/>
          <w:sz w:val="28"/>
          <w:szCs w:val="28"/>
        </w:rPr>
        <w:t>Дегтяренского</w:t>
      </w:r>
      <w:r w:rsidR="00877FDC" w:rsidRPr="00D34FB3">
        <w:rPr>
          <w:rFonts w:ascii="Times New Roman" w:hAnsi="Times New Roman" w:cs="Times New Roman"/>
          <w:sz w:val="28"/>
          <w:szCs w:val="28"/>
        </w:rPr>
        <w:t xml:space="preserve"> сельского поселения;</w:t>
      </w:r>
    </w:p>
    <w:p w14:paraId="2B38432A" w14:textId="7E53520C" w:rsidR="00877FDC" w:rsidRPr="00D34FB3" w:rsidRDefault="00086150"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         7.</w:t>
      </w:r>
      <w:r w:rsidR="00877FDC" w:rsidRPr="00D34FB3">
        <w:rPr>
          <w:rFonts w:ascii="Times New Roman" w:hAnsi="Times New Roman" w:cs="Times New Roman"/>
          <w:sz w:val="28"/>
          <w:szCs w:val="28"/>
        </w:rPr>
        <w:t xml:space="preserve">Поручить выступить с докладом на публичных слушаниях главе сельского поселения </w:t>
      </w:r>
      <w:r w:rsidR="00A5089B" w:rsidRPr="00D34FB3">
        <w:rPr>
          <w:rFonts w:ascii="Times New Roman" w:hAnsi="Times New Roman" w:cs="Times New Roman"/>
          <w:sz w:val="28"/>
          <w:szCs w:val="28"/>
        </w:rPr>
        <w:t>Савченко С.И.</w:t>
      </w:r>
    </w:p>
    <w:p w14:paraId="28756159" w14:textId="01A350CB" w:rsidR="00877FDC" w:rsidRPr="00D34FB3" w:rsidRDefault="00086150" w:rsidP="00A77B1E">
      <w:pPr>
        <w:spacing w:after="0" w:line="240" w:lineRule="auto"/>
        <w:ind w:firstLine="709"/>
        <w:jc w:val="both"/>
        <w:rPr>
          <w:rFonts w:ascii="Times New Roman" w:hAnsi="Times New Roman" w:cs="Times New Roman"/>
          <w:sz w:val="28"/>
          <w:szCs w:val="28"/>
        </w:rPr>
      </w:pPr>
      <w:r w:rsidRPr="00D34FB3">
        <w:rPr>
          <w:rFonts w:ascii="Times New Roman" w:hAnsi="Times New Roman" w:cs="Times New Roman"/>
          <w:sz w:val="28"/>
          <w:szCs w:val="28"/>
        </w:rPr>
        <w:t>8</w:t>
      </w:r>
      <w:r w:rsidR="00877FDC" w:rsidRPr="00D34FB3">
        <w:rPr>
          <w:rFonts w:ascii="Times New Roman" w:hAnsi="Times New Roman" w:cs="Times New Roman"/>
          <w:sz w:val="28"/>
          <w:szCs w:val="28"/>
        </w:rPr>
        <w:t>. Ознакомиться</w:t>
      </w:r>
      <w:r w:rsidR="00A77B1E" w:rsidRPr="00D34FB3">
        <w:rPr>
          <w:rFonts w:ascii="Times New Roman" w:hAnsi="Times New Roman" w:cs="Times New Roman"/>
          <w:sz w:val="28"/>
          <w:szCs w:val="28"/>
        </w:rPr>
        <w:t xml:space="preserve"> </w:t>
      </w:r>
      <w:r w:rsidR="00877FDC" w:rsidRPr="00D34FB3">
        <w:rPr>
          <w:rFonts w:ascii="Times New Roman" w:hAnsi="Times New Roman" w:cs="Times New Roman"/>
          <w:sz w:val="28"/>
          <w:szCs w:val="28"/>
        </w:rPr>
        <w:t xml:space="preserve">с проектом </w:t>
      </w:r>
      <w:r w:rsidR="00A77B1E" w:rsidRPr="00D34FB3">
        <w:rPr>
          <w:rFonts w:ascii="Times New Roman" w:eastAsia="BatangChe" w:hAnsi="Times New Roman" w:cs="Times New Roman"/>
          <w:sz w:val="28"/>
          <w:szCs w:val="28"/>
        </w:rPr>
        <w:t xml:space="preserve">решения  </w:t>
      </w:r>
      <w:r w:rsidR="00A77B1E" w:rsidRPr="00D34FB3">
        <w:rPr>
          <w:rFonts w:ascii="Times New Roman" w:eastAsia="Times New Roman" w:hAnsi="Times New Roman" w:cs="Times New Roman"/>
          <w:sz w:val="28"/>
          <w:szCs w:val="28"/>
          <w:lang w:eastAsia="ru-RU"/>
        </w:rPr>
        <w:t>«</w:t>
      </w:r>
      <w:r w:rsidR="00A77B1E" w:rsidRPr="00D34FB3">
        <w:rPr>
          <w:rFonts w:ascii="Times New Roman" w:hAnsi="Times New Roman" w:cs="Times New Roman"/>
          <w:bCs/>
          <w:color w:val="000000"/>
          <w:sz w:val="28"/>
          <w:szCs w:val="28"/>
        </w:rPr>
        <w:t xml:space="preserve">Об утверждении Правил благоустройства территории </w:t>
      </w:r>
      <w:r w:rsidR="00A5089B" w:rsidRPr="00D34FB3">
        <w:rPr>
          <w:rFonts w:ascii="Times New Roman" w:hAnsi="Times New Roman" w:cs="Times New Roman"/>
          <w:bCs/>
          <w:color w:val="000000"/>
          <w:sz w:val="28"/>
          <w:szCs w:val="28"/>
        </w:rPr>
        <w:t xml:space="preserve">Дегтяренского </w:t>
      </w:r>
      <w:r w:rsidR="00A77B1E" w:rsidRPr="00D34FB3">
        <w:rPr>
          <w:rFonts w:ascii="Times New Roman" w:hAnsi="Times New Roman" w:cs="Times New Roman"/>
          <w:bCs/>
          <w:color w:val="000000"/>
          <w:sz w:val="28"/>
          <w:szCs w:val="28"/>
        </w:rPr>
        <w:t>сельского поселения Каменского муниципального района Воронежской области</w:t>
      </w:r>
      <w:r w:rsidR="00A77B1E" w:rsidRPr="00D34FB3">
        <w:rPr>
          <w:rFonts w:ascii="Times New Roman" w:eastAsia="Times New Roman" w:hAnsi="Times New Roman" w:cs="Times New Roman"/>
          <w:sz w:val="28"/>
          <w:szCs w:val="28"/>
          <w:lang w:eastAsia="ru-RU"/>
        </w:rPr>
        <w:t>»</w:t>
      </w:r>
      <w:r w:rsidR="00877FDC" w:rsidRPr="00D34FB3">
        <w:rPr>
          <w:rFonts w:ascii="Times New Roman" w:hAnsi="Times New Roman" w:cs="Times New Roman"/>
          <w:sz w:val="28"/>
          <w:szCs w:val="28"/>
        </w:rPr>
        <w:t xml:space="preserve">» можно в администрации </w:t>
      </w:r>
      <w:r w:rsidR="00A5089B" w:rsidRPr="00D34FB3">
        <w:rPr>
          <w:rFonts w:ascii="Times New Roman" w:hAnsi="Times New Roman" w:cs="Times New Roman"/>
          <w:bCs/>
          <w:color w:val="000000"/>
          <w:sz w:val="28"/>
          <w:szCs w:val="28"/>
        </w:rPr>
        <w:t>Дегтяренского</w:t>
      </w:r>
      <w:r w:rsidR="00A5089B" w:rsidRPr="00D34FB3">
        <w:rPr>
          <w:rFonts w:ascii="Times New Roman" w:hAnsi="Times New Roman" w:cs="Times New Roman"/>
          <w:sz w:val="28"/>
          <w:szCs w:val="28"/>
        </w:rPr>
        <w:t xml:space="preserve"> </w:t>
      </w:r>
      <w:r w:rsidR="00877FDC" w:rsidRPr="00D34FB3">
        <w:rPr>
          <w:rFonts w:ascii="Times New Roman" w:hAnsi="Times New Roman" w:cs="Times New Roman"/>
          <w:sz w:val="28"/>
          <w:szCs w:val="28"/>
        </w:rPr>
        <w:t>сельского поселения и на информационных стендах.</w:t>
      </w:r>
    </w:p>
    <w:p w14:paraId="3A246AED" w14:textId="54DEEC58" w:rsidR="00877FDC" w:rsidRPr="00D34FB3" w:rsidRDefault="00B03307" w:rsidP="00F060C1">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        </w:t>
      </w:r>
      <w:r w:rsidR="00086150" w:rsidRPr="00D34FB3">
        <w:rPr>
          <w:rFonts w:ascii="Times New Roman" w:hAnsi="Times New Roman" w:cs="Times New Roman"/>
          <w:sz w:val="28"/>
          <w:szCs w:val="28"/>
        </w:rPr>
        <w:t xml:space="preserve"> </w:t>
      </w:r>
      <w:r w:rsidRPr="00D34FB3">
        <w:rPr>
          <w:rFonts w:ascii="Times New Roman" w:hAnsi="Times New Roman" w:cs="Times New Roman"/>
          <w:sz w:val="28"/>
          <w:szCs w:val="28"/>
        </w:rPr>
        <w:t xml:space="preserve"> </w:t>
      </w:r>
      <w:r w:rsidR="00086150" w:rsidRPr="00D34FB3">
        <w:rPr>
          <w:rFonts w:ascii="Times New Roman" w:hAnsi="Times New Roman" w:cs="Times New Roman"/>
          <w:sz w:val="28"/>
          <w:szCs w:val="28"/>
        </w:rPr>
        <w:t>9</w:t>
      </w:r>
      <w:r w:rsidR="00877FDC" w:rsidRPr="00D34FB3">
        <w:rPr>
          <w:rFonts w:ascii="Times New Roman" w:hAnsi="Times New Roman" w:cs="Times New Roman"/>
          <w:sz w:val="28"/>
          <w:szCs w:val="28"/>
        </w:rPr>
        <w:t xml:space="preserve">. Сбор предложений и замечаний по проекту </w:t>
      </w:r>
      <w:r w:rsidR="00A77B1E" w:rsidRPr="00D34FB3">
        <w:rPr>
          <w:rFonts w:ascii="Times New Roman" w:eastAsia="BatangChe" w:hAnsi="Times New Roman" w:cs="Times New Roman"/>
          <w:sz w:val="28"/>
          <w:szCs w:val="28"/>
        </w:rPr>
        <w:t xml:space="preserve">решения  </w:t>
      </w:r>
      <w:r w:rsidR="00A77B1E" w:rsidRPr="00D34FB3">
        <w:rPr>
          <w:rFonts w:ascii="Times New Roman" w:eastAsia="Times New Roman" w:hAnsi="Times New Roman" w:cs="Times New Roman"/>
          <w:sz w:val="28"/>
          <w:szCs w:val="28"/>
          <w:lang w:eastAsia="ru-RU"/>
        </w:rPr>
        <w:t>«</w:t>
      </w:r>
      <w:r w:rsidR="00A77B1E" w:rsidRPr="00D34FB3">
        <w:rPr>
          <w:rFonts w:ascii="Times New Roman" w:hAnsi="Times New Roman" w:cs="Times New Roman"/>
          <w:bCs/>
          <w:color w:val="000000"/>
          <w:sz w:val="28"/>
          <w:szCs w:val="28"/>
        </w:rPr>
        <w:t xml:space="preserve">Об утверждении Правил благоустройства территории </w:t>
      </w:r>
      <w:r w:rsidR="00F060C1" w:rsidRPr="00D34FB3">
        <w:rPr>
          <w:rFonts w:ascii="Times New Roman" w:hAnsi="Times New Roman" w:cs="Times New Roman"/>
          <w:sz w:val="28"/>
          <w:szCs w:val="28"/>
        </w:rPr>
        <w:t>Дегтяренского</w:t>
      </w:r>
      <w:r w:rsidR="00F060C1" w:rsidRPr="00D34FB3">
        <w:rPr>
          <w:rFonts w:ascii="Times New Roman" w:hAnsi="Times New Roman" w:cs="Times New Roman"/>
          <w:bCs/>
          <w:color w:val="000000"/>
          <w:sz w:val="28"/>
          <w:szCs w:val="28"/>
        </w:rPr>
        <w:t xml:space="preserve"> </w:t>
      </w:r>
      <w:r w:rsidR="00A77B1E" w:rsidRPr="00D34FB3">
        <w:rPr>
          <w:rFonts w:ascii="Times New Roman" w:hAnsi="Times New Roman" w:cs="Times New Roman"/>
          <w:bCs/>
          <w:color w:val="000000"/>
          <w:sz w:val="28"/>
          <w:szCs w:val="28"/>
        </w:rPr>
        <w:t>сельского поселения Каменского муниципального района Воронежской области</w:t>
      </w:r>
      <w:r w:rsidR="00A77B1E" w:rsidRPr="00D34FB3">
        <w:rPr>
          <w:rFonts w:ascii="Times New Roman" w:eastAsia="Times New Roman" w:hAnsi="Times New Roman" w:cs="Times New Roman"/>
          <w:sz w:val="28"/>
          <w:szCs w:val="28"/>
          <w:lang w:eastAsia="ru-RU"/>
        </w:rPr>
        <w:t>»</w:t>
      </w:r>
      <w:r w:rsidR="00877FDC" w:rsidRPr="00D34FB3">
        <w:rPr>
          <w:rFonts w:ascii="Times New Roman" w:hAnsi="Times New Roman" w:cs="Times New Roman"/>
          <w:sz w:val="28"/>
          <w:szCs w:val="28"/>
        </w:rPr>
        <w:t xml:space="preserve"> осуществляется в администрации </w:t>
      </w:r>
      <w:r w:rsidR="00F060C1" w:rsidRPr="00D34FB3">
        <w:rPr>
          <w:rFonts w:ascii="Times New Roman" w:hAnsi="Times New Roman" w:cs="Times New Roman"/>
          <w:sz w:val="28"/>
          <w:szCs w:val="28"/>
        </w:rPr>
        <w:t>Дегтяренского</w:t>
      </w:r>
      <w:r w:rsidR="00877FDC" w:rsidRPr="00D34FB3">
        <w:rPr>
          <w:rFonts w:ascii="Times New Roman" w:hAnsi="Times New Roman" w:cs="Times New Roman"/>
          <w:sz w:val="28"/>
          <w:szCs w:val="28"/>
        </w:rPr>
        <w:t xml:space="preserve"> сельского поселения по адресу: </w:t>
      </w:r>
      <w:proofErr w:type="gramStart"/>
      <w:r w:rsidR="00877FDC" w:rsidRPr="00D34FB3">
        <w:rPr>
          <w:rFonts w:ascii="Times New Roman" w:hAnsi="Times New Roman" w:cs="Times New Roman"/>
          <w:sz w:val="28"/>
          <w:szCs w:val="28"/>
        </w:rPr>
        <w:t>Воронежск</w:t>
      </w:r>
      <w:r w:rsidR="00F060C1" w:rsidRPr="00D34FB3">
        <w:rPr>
          <w:rFonts w:ascii="Times New Roman" w:hAnsi="Times New Roman" w:cs="Times New Roman"/>
          <w:sz w:val="28"/>
          <w:szCs w:val="28"/>
        </w:rPr>
        <w:t>ая область, Каменский район, с. Дегтярное, ул. Мира, д. 20,</w:t>
      </w:r>
      <w:r w:rsidR="00877FDC" w:rsidRPr="00D34FB3">
        <w:rPr>
          <w:rFonts w:ascii="Times New Roman" w:hAnsi="Times New Roman" w:cs="Times New Roman"/>
          <w:sz w:val="28"/>
          <w:szCs w:val="28"/>
        </w:rPr>
        <w:t xml:space="preserve"> в течение 30 календарных дней с даты обнародования настоящего решения на территории </w:t>
      </w:r>
      <w:r w:rsidR="00F060C1" w:rsidRPr="00D34FB3">
        <w:rPr>
          <w:rFonts w:ascii="Times New Roman" w:hAnsi="Times New Roman" w:cs="Times New Roman"/>
          <w:sz w:val="28"/>
          <w:szCs w:val="28"/>
        </w:rPr>
        <w:t>Дегтяренского</w:t>
      </w:r>
      <w:r w:rsidR="00877FDC" w:rsidRPr="00D34FB3">
        <w:rPr>
          <w:rFonts w:ascii="Times New Roman" w:hAnsi="Times New Roman" w:cs="Times New Roman"/>
          <w:sz w:val="28"/>
          <w:szCs w:val="28"/>
        </w:rPr>
        <w:t xml:space="preserve"> сельского поселения.</w:t>
      </w:r>
      <w:proofErr w:type="gramEnd"/>
    </w:p>
    <w:p w14:paraId="2226C68A" w14:textId="1C098A12" w:rsidR="00877FDC" w:rsidRPr="00D34FB3" w:rsidRDefault="00086150" w:rsidP="00877FDC">
      <w:pPr>
        <w:spacing w:after="0" w:line="240" w:lineRule="auto"/>
        <w:ind w:firstLine="708"/>
        <w:jc w:val="both"/>
        <w:rPr>
          <w:rFonts w:ascii="Times New Roman" w:hAnsi="Times New Roman" w:cs="Times New Roman"/>
          <w:sz w:val="28"/>
          <w:szCs w:val="28"/>
        </w:rPr>
      </w:pPr>
      <w:r w:rsidRPr="00D34FB3">
        <w:rPr>
          <w:rFonts w:ascii="Times New Roman" w:hAnsi="Times New Roman" w:cs="Times New Roman"/>
          <w:sz w:val="28"/>
          <w:szCs w:val="28"/>
        </w:rPr>
        <w:t>10</w:t>
      </w:r>
      <w:r w:rsidR="00877FDC" w:rsidRPr="00D34FB3">
        <w:rPr>
          <w:rFonts w:ascii="Times New Roman" w:hAnsi="Times New Roman" w:cs="Times New Roman"/>
          <w:sz w:val="28"/>
          <w:szCs w:val="28"/>
        </w:rPr>
        <w:t xml:space="preserve">. Обнародовать настоящее решение на территории </w:t>
      </w:r>
      <w:r w:rsidR="00F060C1" w:rsidRPr="00D34FB3">
        <w:rPr>
          <w:rFonts w:ascii="Times New Roman" w:hAnsi="Times New Roman" w:cs="Times New Roman"/>
          <w:sz w:val="28"/>
          <w:szCs w:val="28"/>
        </w:rPr>
        <w:t xml:space="preserve">Дегтяренского </w:t>
      </w:r>
      <w:r w:rsidR="00877FDC" w:rsidRPr="00D34FB3">
        <w:rPr>
          <w:rFonts w:ascii="Times New Roman" w:hAnsi="Times New Roman" w:cs="Times New Roman"/>
          <w:sz w:val="28"/>
          <w:szCs w:val="28"/>
        </w:rPr>
        <w:t xml:space="preserve">сельского поселения Каменского муниципального   района   Воронежской   области   и   разместить   на   сайте администрации </w:t>
      </w:r>
      <w:r w:rsidR="00F060C1" w:rsidRPr="00D34FB3">
        <w:rPr>
          <w:rFonts w:ascii="Times New Roman" w:hAnsi="Times New Roman" w:cs="Times New Roman"/>
          <w:sz w:val="28"/>
          <w:szCs w:val="28"/>
        </w:rPr>
        <w:t xml:space="preserve">Дегтяренского </w:t>
      </w:r>
      <w:r w:rsidR="00877FDC" w:rsidRPr="00D34FB3">
        <w:rPr>
          <w:rFonts w:ascii="Times New Roman" w:hAnsi="Times New Roman" w:cs="Times New Roman"/>
          <w:sz w:val="28"/>
          <w:szCs w:val="28"/>
        </w:rPr>
        <w:t>сельского поселения.</w:t>
      </w:r>
    </w:p>
    <w:p w14:paraId="16805761" w14:textId="41D77D32" w:rsidR="00877FDC" w:rsidRPr="00D34FB3" w:rsidRDefault="00877FDC" w:rsidP="00877FDC">
      <w:pPr>
        <w:spacing w:after="0" w:line="240" w:lineRule="auto"/>
        <w:ind w:firstLine="708"/>
        <w:jc w:val="both"/>
        <w:rPr>
          <w:rFonts w:ascii="Times New Roman" w:hAnsi="Times New Roman" w:cs="Times New Roman"/>
          <w:sz w:val="28"/>
          <w:szCs w:val="28"/>
        </w:rPr>
      </w:pPr>
      <w:r w:rsidRPr="00D34FB3">
        <w:rPr>
          <w:rFonts w:ascii="Times New Roman" w:hAnsi="Times New Roman" w:cs="Times New Roman"/>
          <w:sz w:val="28"/>
          <w:szCs w:val="28"/>
        </w:rPr>
        <w:t>1</w:t>
      </w:r>
      <w:r w:rsidR="00086150" w:rsidRPr="00D34FB3">
        <w:rPr>
          <w:rFonts w:ascii="Times New Roman" w:hAnsi="Times New Roman" w:cs="Times New Roman"/>
          <w:sz w:val="28"/>
          <w:szCs w:val="28"/>
        </w:rPr>
        <w:t>1</w:t>
      </w:r>
      <w:r w:rsidRPr="00D34FB3">
        <w:rPr>
          <w:rFonts w:ascii="Times New Roman" w:hAnsi="Times New Roman" w:cs="Times New Roman"/>
          <w:sz w:val="28"/>
          <w:szCs w:val="28"/>
        </w:rPr>
        <w:t>. Контроль за выполнением настоящего решения оставляю за собой.</w:t>
      </w:r>
    </w:p>
    <w:p w14:paraId="54A4E68D" w14:textId="77777777" w:rsidR="00877FDC" w:rsidRPr="00D34FB3" w:rsidRDefault="00877FDC" w:rsidP="00877FDC">
      <w:pPr>
        <w:spacing w:after="0" w:line="240" w:lineRule="auto"/>
        <w:jc w:val="both"/>
        <w:rPr>
          <w:rFonts w:ascii="Times New Roman" w:hAnsi="Times New Roman" w:cs="Times New Roman"/>
          <w:sz w:val="28"/>
          <w:szCs w:val="28"/>
        </w:rPr>
      </w:pPr>
    </w:p>
    <w:p w14:paraId="552D7F8B" w14:textId="77777777" w:rsidR="00877FDC" w:rsidRPr="00D34FB3" w:rsidRDefault="00877FDC" w:rsidP="00877FDC">
      <w:pPr>
        <w:spacing w:after="0" w:line="240" w:lineRule="auto"/>
        <w:jc w:val="both"/>
        <w:rPr>
          <w:rFonts w:ascii="Times New Roman" w:hAnsi="Times New Roman" w:cs="Times New Roman"/>
          <w:sz w:val="28"/>
          <w:szCs w:val="28"/>
        </w:rPr>
      </w:pPr>
    </w:p>
    <w:p w14:paraId="4D82ECE9" w14:textId="77777777" w:rsidR="00877FDC" w:rsidRPr="00D34FB3" w:rsidRDefault="00877FDC" w:rsidP="00877FDC">
      <w:pPr>
        <w:spacing w:after="0" w:line="240" w:lineRule="auto"/>
        <w:jc w:val="both"/>
        <w:rPr>
          <w:rFonts w:ascii="Times New Roman" w:hAnsi="Times New Roman" w:cs="Times New Roman"/>
          <w:sz w:val="28"/>
          <w:szCs w:val="28"/>
        </w:rPr>
      </w:pPr>
    </w:p>
    <w:p w14:paraId="28799F2A" w14:textId="7B7033C9" w:rsidR="00877FDC" w:rsidRPr="00D34FB3" w:rsidRDefault="00877FDC" w:rsidP="00877FDC">
      <w:pPr>
        <w:spacing w:after="0" w:line="240" w:lineRule="auto"/>
        <w:jc w:val="both"/>
        <w:rPr>
          <w:rFonts w:ascii="Times New Roman" w:hAnsi="Times New Roman" w:cs="Times New Roman"/>
          <w:sz w:val="28"/>
          <w:szCs w:val="28"/>
        </w:rPr>
      </w:pPr>
      <w:r w:rsidRPr="00D34FB3">
        <w:rPr>
          <w:rFonts w:ascii="Times New Roman" w:hAnsi="Times New Roman" w:cs="Times New Roman"/>
          <w:sz w:val="28"/>
          <w:szCs w:val="28"/>
        </w:rPr>
        <w:t xml:space="preserve">Глава </w:t>
      </w:r>
      <w:r w:rsidR="00F060C1" w:rsidRPr="00D34FB3">
        <w:rPr>
          <w:rFonts w:ascii="Times New Roman" w:hAnsi="Times New Roman" w:cs="Times New Roman"/>
          <w:sz w:val="28"/>
          <w:szCs w:val="28"/>
        </w:rPr>
        <w:t xml:space="preserve">Дегтяренского </w:t>
      </w:r>
      <w:r w:rsidRPr="00D34FB3">
        <w:rPr>
          <w:rFonts w:ascii="Times New Roman" w:hAnsi="Times New Roman" w:cs="Times New Roman"/>
          <w:sz w:val="28"/>
          <w:szCs w:val="28"/>
        </w:rPr>
        <w:t xml:space="preserve">сельского поселения                           </w:t>
      </w:r>
      <w:r w:rsidR="00151F5B">
        <w:rPr>
          <w:rFonts w:ascii="Times New Roman" w:hAnsi="Times New Roman" w:cs="Times New Roman"/>
          <w:sz w:val="28"/>
          <w:szCs w:val="28"/>
        </w:rPr>
        <w:t xml:space="preserve">       </w:t>
      </w:r>
      <w:r w:rsidR="00F060C1" w:rsidRPr="00D34FB3">
        <w:rPr>
          <w:rFonts w:ascii="Times New Roman" w:hAnsi="Times New Roman" w:cs="Times New Roman"/>
          <w:sz w:val="28"/>
          <w:szCs w:val="28"/>
        </w:rPr>
        <w:t>С.И. Савченко</w:t>
      </w:r>
    </w:p>
    <w:p w14:paraId="27457356" w14:textId="0A471EEF" w:rsidR="00F44B51" w:rsidRPr="00D34FB3" w:rsidRDefault="00F44B51" w:rsidP="00877FDC">
      <w:pPr>
        <w:spacing w:after="0" w:line="240" w:lineRule="auto"/>
        <w:ind w:firstLine="567"/>
        <w:jc w:val="both"/>
        <w:rPr>
          <w:rFonts w:ascii="Times New Roman" w:hAnsi="Times New Roman" w:cs="Times New Roman"/>
          <w:sz w:val="28"/>
          <w:szCs w:val="28"/>
        </w:rPr>
      </w:pPr>
    </w:p>
    <w:p w14:paraId="657A74DD" w14:textId="25E22B69" w:rsidR="00695CB2" w:rsidRPr="00D34FB3" w:rsidRDefault="00695CB2" w:rsidP="00877FDC">
      <w:pPr>
        <w:spacing w:after="0" w:line="240" w:lineRule="auto"/>
        <w:ind w:firstLine="567"/>
        <w:jc w:val="both"/>
        <w:rPr>
          <w:rFonts w:ascii="Times New Roman" w:hAnsi="Times New Roman" w:cs="Times New Roman"/>
          <w:sz w:val="28"/>
          <w:szCs w:val="28"/>
        </w:rPr>
      </w:pPr>
    </w:p>
    <w:p w14:paraId="70A82EE9" w14:textId="7F1CA3B1" w:rsidR="00695CB2" w:rsidRPr="00D34FB3" w:rsidRDefault="00695CB2" w:rsidP="00877FDC">
      <w:pPr>
        <w:spacing w:after="0" w:line="240" w:lineRule="auto"/>
        <w:ind w:firstLine="567"/>
        <w:jc w:val="both"/>
        <w:rPr>
          <w:rFonts w:ascii="Times New Roman" w:hAnsi="Times New Roman" w:cs="Times New Roman"/>
          <w:sz w:val="28"/>
          <w:szCs w:val="28"/>
        </w:rPr>
      </w:pPr>
    </w:p>
    <w:p w14:paraId="08C0B1AB" w14:textId="636CA40B" w:rsidR="00695CB2" w:rsidRPr="00D34FB3" w:rsidRDefault="00695CB2" w:rsidP="00877FDC">
      <w:pPr>
        <w:spacing w:after="0" w:line="240" w:lineRule="auto"/>
        <w:ind w:firstLine="567"/>
        <w:jc w:val="both"/>
        <w:rPr>
          <w:rFonts w:ascii="Times New Roman" w:hAnsi="Times New Roman" w:cs="Times New Roman"/>
          <w:sz w:val="28"/>
          <w:szCs w:val="28"/>
        </w:rPr>
      </w:pPr>
    </w:p>
    <w:p w14:paraId="59DE194E" w14:textId="387DA0F9" w:rsidR="00695CB2" w:rsidRPr="00D34FB3" w:rsidRDefault="00695CB2" w:rsidP="00877FDC">
      <w:pPr>
        <w:spacing w:after="0" w:line="240" w:lineRule="auto"/>
        <w:ind w:firstLine="567"/>
        <w:jc w:val="both"/>
        <w:rPr>
          <w:rFonts w:ascii="Times New Roman" w:hAnsi="Times New Roman" w:cs="Times New Roman"/>
          <w:sz w:val="28"/>
          <w:szCs w:val="28"/>
        </w:rPr>
      </w:pPr>
    </w:p>
    <w:p w14:paraId="46954FEA" w14:textId="6927AD94" w:rsidR="00695CB2" w:rsidRPr="00D34FB3" w:rsidRDefault="00695CB2" w:rsidP="00877FDC">
      <w:pPr>
        <w:spacing w:after="0" w:line="240" w:lineRule="auto"/>
        <w:ind w:firstLine="567"/>
        <w:jc w:val="both"/>
        <w:rPr>
          <w:rFonts w:ascii="Times New Roman" w:hAnsi="Times New Roman" w:cs="Times New Roman"/>
          <w:sz w:val="28"/>
          <w:szCs w:val="28"/>
        </w:rPr>
      </w:pPr>
    </w:p>
    <w:p w14:paraId="323B0459" w14:textId="1D228E4B" w:rsidR="00695CB2" w:rsidRPr="00D34FB3" w:rsidRDefault="00695CB2" w:rsidP="00877FDC">
      <w:pPr>
        <w:spacing w:after="0" w:line="240" w:lineRule="auto"/>
        <w:ind w:firstLine="567"/>
        <w:jc w:val="both"/>
        <w:rPr>
          <w:rFonts w:ascii="Times New Roman" w:hAnsi="Times New Roman" w:cs="Times New Roman"/>
          <w:sz w:val="28"/>
          <w:szCs w:val="28"/>
        </w:rPr>
      </w:pPr>
    </w:p>
    <w:p w14:paraId="51B9A36B" w14:textId="59BF2759" w:rsidR="00695CB2" w:rsidRPr="00D34FB3" w:rsidRDefault="00695CB2" w:rsidP="00877FDC">
      <w:pPr>
        <w:spacing w:after="0" w:line="240" w:lineRule="auto"/>
        <w:ind w:firstLine="567"/>
        <w:jc w:val="both"/>
        <w:rPr>
          <w:rFonts w:ascii="Times New Roman" w:hAnsi="Times New Roman" w:cs="Times New Roman"/>
          <w:sz w:val="28"/>
          <w:szCs w:val="28"/>
        </w:rPr>
      </w:pPr>
    </w:p>
    <w:p w14:paraId="15555541" w14:textId="05B462E0" w:rsidR="00695CB2" w:rsidRPr="00D34FB3" w:rsidRDefault="00695CB2" w:rsidP="00877FDC">
      <w:pPr>
        <w:spacing w:after="0" w:line="240" w:lineRule="auto"/>
        <w:ind w:firstLine="567"/>
        <w:jc w:val="both"/>
        <w:rPr>
          <w:rFonts w:ascii="Times New Roman" w:hAnsi="Times New Roman" w:cs="Times New Roman"/>
          <w:sz w:val="28"/>
          <w:szCs w:val="28"/>
        </w:rPr>
      </w:pPr>
    </w:p>
    <w:p w14:paraId="7441F10E" w14:textId="20C9A371" w:rsidR="00695CB2" w:rsidRPr="00D34FB3" w:rsidRDefault="00695CB2" w:rsidP="00877FDC">
      <w:pPr>
        <w:spacing w:after="0" w:line="240" w:lineRule="auto"/>
        <w:ind w:firstLine="567"/>
        <w:jc w:val="both"/>
        <w:rPr>
          <w:rFonts w:ascii="Times New Roman" w:hAnsi="Times New Roman" w:cs="Times New Roman"/>
          <w:sz w:val="28"/>
          <w:szCs w:val="28"/>
        </w:rPr>
      </w:pPr>
    </w:p>
    <w:p w14:paraId="728FFB8B" w14:textId="18B1E701" w:rsidR="00695CB2" w:rsidRPr="00D34FB3" w:rsidRDefault="00695CB2" w:rsidP="00877FDC">
      <w:pPr>
        <w:spacing w:after="0" w:line="240" w:lineRule="auto"/>
        <w:ind w:firstLine="567"/>
        <w:jc w:val="both"/>
        <w:rPr>
          <w:rFonts w:ascii="Times New Roman" w:hAnsi="Times New Roman" w:cs="Times New Roman"/>
          <w:sz w:val="28"/>
          <w:szCs w:val="28"/>
        </w:rPr>
      </w:pPr>
    </w:p>
    <w:p w14:paraId="7BF7CD3A" w14:textId="6C892F4A" w:rsidR="00695CB2" w:rsidRPr="00D34FB3" w:rsidRDefault="00695CB2" w:rsidP="00877FDC">
      <w:pPr>
        <w:spacing w:after="0" w:line="240" w:lineRule="auto"/>
        <w:ind w:firstLine="567"/>
        <w:jc w:val="both"/>
        <w:rPr>
          <w:rFonts w:ascii="Times New Roman" w:hAnsi="Times New Roman" w:cs="Times New Roman"/>
          <w:sz w:val="28"/>
          <w:szCs w:val="28"/>
        </w:rPr>
      </w:pPr>
    </w:p>
    <w:p w14:paraId="388617FF" w14:textId="708CEFB4" w:rsidR="00695CB2" w:rsidRPr="00D34FB3" w:rsidRDefault="00695CB2" w:rsidP="00695CB2">
      <w:pPr>
        <w:spacing w:after="0" w:line="240" w:lineRule="auto"/>
        <w:jc w:val="both"/>
        <w:rPr>
          <w:rFonts w:ascii="Times New Roman" w:hAnsi="Times New Roman" w:cs="Times New Roman"/>
          <w:sz w:val="28"/>
          <w:szCs w:val="28"/>
        </w:rPr>
      </w:pPr>
    </w:p>
    <w:p w14:paraId="643C0D18" w14:textId="77777777" w:rsidR="00D34FB3" w:rsidRPr="00D34FB3" w:rsidRDefault="00D34FB3" w:rsidP="00695CB2">
      <w:pPr>
        <w:spacing w:after="0" w:line="240" w:lineRule="auto"/>
        <w:jc w:val="both"/>
        <w:rPr>
          <w:rFonts w:ascii="Times New Roman" w:hAnsi="Times New Roman" w:cs="Times New Roman"/>
          <w:sz w:val="28"/>
          <w:szCs w:val="28"/>
        </w:rPr>
      </w:pPr>
    </w:p>
    <w:p w14:paraId="6ECF3273" w14:textId="77777777" w:rsidR="00D34FB3" w:rsidRPr="00D34FB3" w:rsidRDefault="00D34FB3" w:rsidP="00695CB2">
      <w:pPr>
        <w:spacing w:after="0" w:line="240" w:lineRule="auto"/>
        <w:jc w:val="both"/>
        <w:rPr>
          <w:rFonts w:ascii="Times New Roman" w:hAnsi="Times New Roman" w:cs="Times New Roman"/>
          <w:sz w:val="28"/>
          <w:szCs w:val="28"/>
        </w:rPr>
      </w:pPr>
    </w:p>
    <w:p w14:paraId="7918FC5E" w14:textId="77777777" w:rsidR="00D34FB3" w:rsidRPr="00FC7898" w:rsidRDefault="00D34FB3" w:rsidP="00D34FB3">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lastRenderedPageBreak/>
        <w:t xml:space="preserve">Приложение </w:t>
      </w:r>
    </w:p>
    <w:p w14:paraId="793123BA" w14:textId="77777777" w:rsidR="00FC7898" w:rsidRDefault="00D34FB3" w:rsidP="00FC7898">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t>к решению Совета народных</w:t>
      </w:r>
      <w:r w:rsidR="00FC7898">
        <w:rPr>
          <w:rFonts w:ascii="Times New Roman" w:hAnsi="Times New Roman" w:cs="Times New Roman"/>
          <w:b w:val="0"/>
          <w:sz w:val="24"/>
          <w:szCs w:val="24"/>
        </w:rPr>
        <w:t xml:space="preserve"> </w:t>
      </w:r>
      <w:r w:rsidRPr="00FC7898">
        <w:rPr>
          <w:rFonts w:ascii="Times New Roman" w:hAnsi="Times New Roman" w:cs="Times New Roman"/>
          <w:b w:val="0"/>
          <w:sz w:val="24"/>
          <w:szCs w:val="24"/>
        </w:rPr>
        <w:t xml:space="preserve">депутатов </w:t>
      </w:r>
    </w:p>
    <w:p w14:paraId="21B4E7C6" w14:textId="52DF9138" w:rsidR="00D34FB3" w:rsidRPr="00FC7898" w:rsidRDefault="00D34FB3" w:rsidP="00FC7898">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t>Дегтяренского</w:t>
      </w:r>
      <w:r w:rsidR="00FC7898">
        <w:rPr>
          <w:rFonts w:ascii="Times New Roman" w:hAnsi="Times New Roman" w:cs="Times New Roman"/>
          <w:b w:val="0"/>
          <w:sz w:val="24"/>
          <w:szCs w:val="24"/>
        </w:rPr>
        <w:t xml:space="preserve"> </w:t>
      </w:r>
      <w:r w:rsidRPr="00FC7898">
        <w:rPr>
          <w:rFonts w:ascii="Times New Roman" w:hAnsi="Times New Roman" w:cs="Times New Roman"/>
          <w:b w:val="0"/>
          <w:sz w:val="24"/>
          <w:szCs w:val="24"/>
        </w:rPr>
        <w:t>сельского поселения</w:t>
      </w:r>
    </w:p>
    <w:p w14:paraId="342C653B" w14:textId="3A5C12DD" w:rsidR="00D34FB3" w:rsidRPr="00FC7898" w:rsidRDefault="00FC7898" w:rsidP="00D34FB3">
      <w:pPr>
        <w:pStyle w:val="ConsPlusTitle"/>
        <w:widowControl/>
        <w:jc w:val="right"/>
        <w:rPr>
          <w:rFonts w:ascii="Times New Roman" w:hAnsi="Times New Roman" w:cs="Times New Roman"/>
          <w:b w:val="0"/>
          <w:sz w:val="24"/>
          <w:szCs w:val="24"/>
        </w:rPr>
      </w:pPr>
      <w:r w:rsidRPr="00FC7898">
        <w:rPr>
          <w:rFonts w:ascii="Times New Roman" w:hAnsi="Times New Roman" w:cs="Times New Roman"/>
          <w:b w:val="0"/>
          <w:sz w:val="24"/>
          <w:szCs w:val="24"/>
        </w:rPr>
        <w:t>от 15.04.2022 г. № 74</w:t>
      </w:r>
      <w:r w:rsidR="00D34FB3" w:rsidRPr="00FC7898">
        <w:rPr>
          <w:rFonts w:ascii="Times New Roman" w:hAnsi="Times New Roman" w:cs="Times New Roman"/>
          <w:b w:val="0"/>
          <w:sz w:val="24"/>
          <w:szCs w:val="24"/>
        </w:rPr>
        <w:t>.</w:t>
      </w:r>
    </w:p>
    <w:p w14:paraId="263466A8" w14:textId="77777777" w:rsidR="00D34FB3" w:rsidRPr="00D34FB3" w:rsidRDefault="00D34FB3" w:rsidP="00D34FB3">
      <w:pPr>
        <w:pStyle w:val="ConsPlusTitle"/>
        <w:widowControl/>
        <w:jc w:val="center"/>
        <w:rPr>
          <w:rFonts w:ascii="Times New Roman" w:hAnsi="Times New Roman" w:cs="Times New Roman"/>
          <w:sz w:val="22"/>
          <w:szCs w:val="22"/>
        </w:rPr>
      </w:pPr>
    </w:p>
    <w:p w14:paraId="43531189" w14:textId="77777777" w:rsidR="00D34FB3" w:rsidRPr="00D34FB3" w:rsidRDefault="00D34FB3" w:rsidP="00D34FB3">
      <w:pPr>
        <w:jc w:val="center"/>
        <w:rPr>
          <w:rFonts w:ascii="Times New Roman" w:eastAsia="Calibri" w:hAnsi="Times New Roman" w:cs="Times New Roman"/>
          <w:b/>
          <w:color w:val="808080"/>
          <w:sz w:val="28"/>
          <w:szCs w:val="28"/>
        </w:rPr>
      </w:pPr>
    </w:p>
    <w:p w14:paraId="64D49670" w14:textId="77777777" w:rsidR="00D34FB3" w:rsidRPr="00D34FB3" w:rsidRDefault="00D34FB3" w:rsidP="00FC7898">
      <w:pPr>
        <w:spacing w:line="240" w:lineRule="auto"/>
        <w:jc w:val="center"/>
        <w:rPr>
          <w:rFonts w:ascii="Times New Roman" w:eastAsia="Calibri" w:hAnsi="Times New Roman" w:cs="Times New Roman"/>
          <w:b/>
          <w:color w:val="000000"/>
          <w:sz w:val="28"/>
          <w:szCs w:val="28"/>
        </w:rPr>
      </w:pPr>
      <w:r w:rsidRPr="00D34FB3">
        <w:rPr>
          <w:rFonts w:ascii="Times New Roman" w:eastAsia="Calibri" w:hAnsi="Times New Roman" w:cs="Times New Roman"/>
          <w:b/>
          <w:color w:val="000000"/>
          <w:sz w:val="28"/>
          <w:szCs w:val="28"/>
        </w:rPr>
        <w:t>ПРАВИЛА БЛАГОУСТРОЙСТВА</w:t>
      </w:r>
    </w:p>
    <w:p w14:paraId="4A9C2ACB" w14:textId="77777777" w:rsidR="00D34FB3" w:rsidRPr="00D34FB3" w:rsidRDefault="00D34FB3" w:rsidP="00FC7898">
      <w:pPr>
        <w:spacing w:line="240" w:lineRule="auto"/>
        <w:jc w:val="center"/>
        <w:rPr>
          <w:rFonts w:ascii="Times New Roman" w:eastAsia="Calibri" w:hAnsi="Times New Roman" w:cs="Times New Roman"/>
          <w:b/>
          <w:color w:val="000000"/>
          <w:sz w:val="28"/>
          <w:szCs w:val="28"/>
        </w:rPr>
      </w:pPr>
      <w:r w:rsidRPr="00D34FB3">
        <w:rPr>
          <w:rFonts w:ascii="Times New Roman" w:eastAsia="Calibri" w:hAnsi="Times New Roman" w:cs="Times New Roman"/>
          <w:b/>
          <w:color w:val="000000"/>
          <w:sz w:val="28"/>
          <w:szCs w:val="28"/>
        </w:rPr>
        <w:t xml:space="preserve">ДЕГТЯРЕНСКОГО СЕЛЬСКОГО ПОСЕЛЕНИЯ </w:t>
      </w:r>
    </w:p>
    <w:p w14:paraId="64227AFF" w14:textId="77777777" w:rsidR="00D34FB3" w:rsidRPr="00D34FB3" w:rsidRDefault="00D34FB3" w:rsidP="00FC7898">
      <w:pPr>
        <w:spacing w:line="240" w:lineRule="auto"/>
        <w:jc w:val="center"/>
        <w:rPr>
          <w:rFonts w:ascii="Times New Roman" w:eastAsia="Calibri" w:hAnsi="Times New Roman" w:cs="Times New Roman"/>
          <w:b/>
          <w:color w:val="000000"/>
          <w:sz w:val="28"/>
          <w:szCs w:val="28"/>
        </w:rPr>
      </w:pPr>
      <w:r w:rsidRPr="00D34FB3">
        <w:rPr>
          <w:rFonts w:ascii="Times New Roman" w:eastAsia="Calibri" w:hAnsi="Times New Roman" w:cs="Times New Roman"/>
          <w:b/>
          <w:color w:val="000000"/>
          <w:sz w:val="28"/>
          <w:szCs w:val="28"/>
        </w:rPr>
        <w:t>КАМЕНСКОГО МУНИЦИПАЛЬНОГО РАЙОНА</w:t>
      </w:r>
    </w:p>
    <w:p w14:paraId="19D56CE5" w14:textId="77777777" w:rsidR="00D34FB3" w:rsidRDefault="00D34FB3" w:rsidP="00FC7898">
      <w:pPr>
        <w:spacing w:line="240" w:lineRule="auto"/>
        <w:jc w:val="center"/>
        <w:rPr>
          <w:rFonts w:ascii="Times New Roman" w:eastAsia="Calibri" w:hAnsi="Times New Roman" w:cs="Times New Roman"/>
          <w:b/>
          <w:sz w:val="28"/>
          <w:szCs w:val="28"/>
        </w:rPr>
      </w:pPr>
      <w:r w:rsidRPr="00D34FB3">
        <w:rPr>
          <w:rFonts w:ascii="Times New Roman" w:eastAsia="Calibri" w:hAnsi="Times New Roman" w:cs="Times New Roman"/>
          <w:b/>
          <w:sz w:val="28"/>
          <w:szCs w:val="28"/>
        </w:rPr>
        <w:t>ВОРОНЕЖСКОЙ ОБЛАСТИ</w:t>
      </w:r>
    </w:p>
    <w:p w14:paraId="28B4E312" w14:textId="77777777" w:rsidR="00FC7898" w:rsidRPr="00D34FB3" w:rsidRDefault="00FC7898" w:rsidP="00FC7898">
      <w:pPr>
        <w:spacing w:line="240" w:lineRule="auto"/>
        <w:jc w:val="center"/>
        <w:rPr>
          <w:rFonts w:ascii="Times New Roman" w:eastAsia="Calibri" w:hAnsi="Times New Roman" w:cs="Times New Roman"/>
          <w:b/>
          <w:sz w:val="28"/>
          <w:szCs w:val="28"/>
        </w:rPr>
      </w:pPr>
    </w:p>
    <w:p w14:paraId="63546F77" w14:textId="77777777" w:rsidR="00D34FB3" w:rsidRPr="00D34FB3" w:rsidRDefault="00D34FB3" w:rsidP="00D34FB3">
      <w:pPr>
        <w:numPr>
          <w:ilvl w:val="0"/>
          <w:numId w:val="1"/>
        </w:numPr>
        <w:tabs>
          <w:tab w:val="left" w:pos="284"/>
        </w:tabs>
        <w:ind w:left="0" w:firstLine="0"/>
        <w:contextualSpacing/>
        <w:jc w:val="center"/>
        <w:rPr>
          <w:rFonts w:ascii="Times New Roman" w:eastAsia="Calibri" w:hAnsi="Times New Roman" w:cs="Times New Roman"/>
          <w:b/>
          <w:sz w:val="28"/>
          <w:szCs w:val="28"/>
        </w:rPr>
      </w:pPr>
      <w:r w:rsidRPr="00D34FB3">
        <w:rPr>
          <w:rFonts w:ascii="Times New Roman" w:eastAsia="Calibri" w:hAnsi="Times New Roman" w:cs="Times New Roman"/>
          <w:b/>
          <w:sz w:val="28"/>
          <w:szCs w:val="28"/>
        </w:rPr>
        <w:t>Общие положения</w:t>
      </w:r>
    </w:p>
    <w:p w14:paraId="27BDBA97"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Правила благоустройства  Дегтяренского сельского поселения Каменского муниципального района (далее - Правила) устанавливают единые и обязательные для исполнения требования в сфере внешнего благоустройства и озеленения, определенный порядок уборки и содержания территорий сельского поселения.</w:t>
      </w:r>
    </w:p>
    <w:p w14:paraId="34AC0BF2"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Требования Правил </w:t>
      </w:r>
      <w:proofErr w:type="gramStart"/>
      <w:r w:rsidRPr="00D34FB3">
        <w:rPr>
          <w:rFonts w:ascii="Times New Roman" w:eastAsia="Calibri" w:hAnsi="Times New Roman" w:cs="Times New Roman"/>
          <w:sz w:val="28"/>
          <w:szCs w:val="28"/>
        </w:rPr>
        <w:t>являются обязательными для всех физических и юридических лиц и направлены</w:t>
      </w:r>
      <w:proofErr w:type="gramEnd"/>
      <w:r w:rsidRPr="00D34FB3">
        <w:rPr>
          <w:rFonts w:ascii="Times New Roman" w:eastAsia="Calibri" w:hAnsi="Times New Roman" w:cs="Times New Roman"/>
          <w:sz w:val="28"/>
          <w:szCs w:val="28"/>
        </w:rPr>
        <w:t xml:space="preserve"> на поддержание санитарного порядка, охрану окружающей среды, повышение безопасности населения.</w:t>
      </w:r>
    </w:p>
    <w:p w14:paraId="47531BA1"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Благоустройство Дегтяренского сельского поселения обеспечивается деятельностью:</w:t>
      </w:r>
    </w:p>
    <w:p w14:paraId="5A57CBB9"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администрации Дегтяренского сельского поселения, осуществляющей </w:t>
      </w:r>
      <w:proofErr w:type="gramStart"/>
      <w:r w:rsidRPr="00D34FB3">
        <w:rPr>
          <w:rFonts w:ascii="Times New Roman" w:eastAsia="Calibri" w:hAnsi="Times New Roman" w:cs="Times New Roman"/>
          <w:sz w:val="28"/>
          <w:szCs w:val="28"/>
        </w:rPr>
        <w:t>организационную</w:t>
      </w:r>
      <w:proofErr w:type="gramEnd"/>
      <w:r w:rsidRPr="00D34FB3">
        <w:rPr>
          <w:rFonts w:ascii="Times New Roman" w:eastAsia="Calibri" w:hAnsi="Times New Roman" w:cs="Times New Roman"/>
          <w:sz w:val="28"/>
          <w:szCs w:val="28"/>
        </w:rPr>
        <w:t xml:space="preserve"> и контролирующую функции;</w:t>
      </w:r>
    </w:p>
    <w:p w14:paraId="752F690C"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организаций, выполняющих работы по санитарной очистке и уборке территории, благоустройству Дегтяренского сельского поселения;</w:t>
      </w:r>
    </w:p>
    <w:p w14:paraId="36DDE054"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Дегтяренского сельского поселения.</w:t>
      </w:r>
    </w:p>
    <w:p w14:paraId="78F3D0CD" w14:textId="77777777" w:rsidR="00D34FB3" w:rsidRPr="00D34FB3" w:rsidRDefault="00D34FB3" w:rsidP="00D34FB3">
      <w:pPr>
        <w:numPr>
          <w:ilvl w:val="1"/>
          <w:numId w:val="1"/>
        </w:numPr>
        <w:tabs>
          <w:tab w:val="left" w:pos="1276"/>
        </w:tabs>
        <w:autoSpaceDE w:val="0"/>
        <w:autoSpaceDN w:val="0"/>
        <w:adjustRightInd w:val="0"/>
        <w:ind w:left="0" w:firstLine="709"/>
        <w:contextualSpacing/>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К объектам благоустройства относятся:</w:t>
      </w:r>
    </w:p>
    <w:p w14:paraId="3C9E43F4"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 xml:space="preserve">проезжая часть улиц и тротуары, дороги, обособленные пешеходные территории, площади, внутриквартальные территории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xml:space="preserve">. детские и спортивные площадки), мосты, путепроводы, транспортные и пешеходные тоннели и другие искусственные сооружения, набережные, спуски к воде, пешеходные и велосипедные дорожки, привокзальные территории, остановки пассажирского транспорта, переезды через железнодорожные пути, парки, сады, скверы, бульвары, газоны, пляжи, хозяйственные площадки, территории </w:t>
      </w:r>
      <w:r w:rsidRPr="00D34FB3">
        <w:rPr>
          <w:rFonts w:ascii="Times New Roman" w:eastAsia="Calibri" w:hAnsi="Times New Roman" w:cs="Times New Roman"/>
          <w:sz w:val="28"/>
          <w:szCs w:val="28"/>
        </w:rPr>
        <w:lastRenderedPageBreak/>
        <w:t>вокруг предприятий торговли, подъезды и</w:t>
      </w:r>
      <w:proofErr w:type="gramEnd"/>
      <w:r w:rsidRPr="00D34FB3">
        <w:rPr>
          <w:rFonts w:ascii="Times New Roman" w:eastAsia="Calibri" w:hAnsi="Times New Roman" w:cs="Times New Roman"/>
          <w:sz w:val="28"/>
          <w:szCs w:val="28"/>
        </w:rPr>
        <w:t xml:space="preserve"> территории, прилегающие к строительным площадкам, территории кладбищ и подъезды к ним, пустыри и иные поверхности земельных участков в общественно-деловых, жилых и рекреационных зонах;</w:t>
      </w:r>
    </w:p>
    <w:p w14:paraId="1EA1CEAB"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места и сооружения, предназначенные для санитарного содержания территории, в том числе оборудование и сооружения для сбора и вывоза бытового мусора;</w:t>
      </w:r>
    </w:p>
    <w:p w14:paraId="40824698"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территории производственных объектов, зон инженерной инфраструктуры и зон специального назначения, а также прилегающие санитарно-защитные зоны;</w:t>
      </w:r>
    </w:p>
    <w:p w14:paraId="60DB1234"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территории станций всех видов транспорта, сооружения и места для хранения и технического обслуживания автомототранспортных средств, в том числе гаражи, автостоянки, автозаправочные станции, моечные комплексы;</w:t>
      </w:r>
    </w:p>
    <w:p w14:paraId="4F563EB0"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устройства наружного освещения и подсветки;</w:t>
      </w:r>
    </w:p>
    <w:p w14:paraId="3AAFD20F"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фасады зданий и сооружений, а также иные внешние элементы зданий и сооружений, номерные знаки домов и указатели наименований улиц;</w:t>
      </w:r>
    </w:p>
    <w:p w14:paraId="061A676A"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заборы, ограждения, ворота;</w:t>
      </w:r>
    </w:p>
    <w:p w14:paraId="3DFDF871"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мемориальные комплексы, памятники и воинские захоронения;</w:t>
      </w:r>
    </w:p>
    <w:p w14:paraId="5330E3F6"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малые архитектурные формы, произведения монументально-декоративного искусства (скульптуры, обелиски, стелы), памятные доски, фонтаны, бассейны, скамьи, беседки, эстрады, цветники;</w:t>
      </w:r>
      <w:proofErr w:type="gramEnd"/>
    </w:p>
    <w:p w14:paraId="15A63733"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объекты оборудования детских, спортивных и спортивно-игровых площадок;</w:t>
      </w:r>
    </w:p>
    <w:p w14:paraId="24A06969"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предметы праздничного оформления;</w:t>
      </w:r>
    </w:p>
    <w:p w14:paraId="38F8985E"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объекты мелкорозничной торговой сети, летние кафе;</w:t>
      </w:r>
    </w:p>
    <w:p w14:paraId="33FA22F8"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w:t>
      </w:r>
    </w:p>
    <w:p w14:paraId="1E1C4F40"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зеленые насаждения на территории  поселения;</w:t>
      </w:r>
    </w:p>
    <w:p w14:paraId="3F1904D8"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строения, сооружения, в том числе сараи и гаражи всех типов, рекламные конструкции.</w:t>
      </w:r>
    </w:p>
    <w:p w14:paraId="3DDBADF5" w14:textId="77777777" w:rsidR="00D34FB3" w:rsidRPr="00D34FB3" w:rsidRDefault="00D34FB3" w:rsidP="00D34FB3">
      <w:pPr>
        <w:tabs>
          <w:tab w:val="left" w:pos="1276"/>
        </w:tabs>
        <w:autoSpaceDE w:val="0"/>
        <w:autoSpaceDN w:val="0"/>
        <w:adjustRightInd w:val="0"/>
        <w:ind w:firstLine="709"/>
        <w:jc w:val="both"/>
        <w:outlineLvl w:val="1"/>
        <w:rPr>
          <w:rFonts w:ascii="Times New Roman" w:eastAsia="Calibri" w:hAnsi="Times New Roman" w:cs="Times New Roman"/>
          <w:sz w:val="28"/>
          <w:szCs w:val="28"/>
        </w:rPr>
      </w:pPr>
    </w:p>
    <w:p w14:paraId="2983437F" w14:textId="6A595B76" w:rsidR="00D34FB3" w:rsidRPr="00FC7898" w:rsidRDefault="00D34FB3" w:rsidP="00D34FB3">
      <w:pPr>
        <w:numPr>
          <w:ilvl w:val="0"/>
          <w:numId w:val="1"/>
        </w:numPr>
        <w:tabs>
          <w:tab w:val="left" w:pos="284"/>
        </w:tabs>
        <w:ind w:left="0" w:firstLine="0"/>
        <w:contextualSpacing/>
        <w:jc w:val="center"/>
        <w:rPr>
          <w:rFonts w:ascii="Times New Roman" w:eastAsia="Calibri" w:hAnsi="Times New Roman" w:cs="Times New Roman"/>
          <w:b/>
          <w:sz w:val="28"/>
          <w:szCs w:val="28"/>
        </w:rPr>
      </w:pPr>
      <w:r w:rsidRPr="00FC7898">
        <w:rPr>
          <w:rFonts w:ascii="Times New Roman" w:eastAsia="Calibri" w:hAnsi="Times New Roman" w:cs="Times New Roman"/>
          <w:b/>
          <w:sz w:val="28"/>
          <w:szCs w:val="28"/>
        </w:rPr>
        <w:t>Основные понятия</w:t>
      </w:r>
    </w:p>
    <w:p w14:paraId="2BC1359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В настоящих Правилах используются следующие основные термины и понятия:</w:t>
      </w:r>
    </w:p>
    <w:p w14:paraId="2E32465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  Санитарное содержание территории Дегтяренского сельского поселения - уборка мест общего пользования и придомовой территории, уход за зелеными насаждениями, а также содержание их в соответствии с действующими санитарными нормами и правилами.</w:t>
      </w:r>
    </w:p>
    <w:p w14:paraId="59C03E15"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2.2. Основная территория предприятий, организаций, учреждений и иных хозяйствующих субъектов - часть территории Дегтяренского сельского поселения, имеющая площадь, границы, местоположение, правовой статус и другие характеристики, переданная юридическим или физическим лицам на условиях, предусмотренных действующим законодательством.</w:t>
      </w:r>
    </w:p>
    <w:p w14:paraId="3F1A8F5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2.3.</w:t>
      </w:r>
      <w:r w:rsidRPr="00D34FB3">
        <w:rPr>
          <w:rFonts w:ascii="Times New Roman" w:hAnsi="Times New Roman" w:cs="Times New Roman"/>
          <w:color w:val="000000"/>
          <w:sz w:val="28"/>
          <w:szCs w:val="20"/>
          <w:shd w:val="clear" w:color="auto" w:fill="FFFFFF"/>
          <w:lang w:eastAsia="ru-RU"/>
        </w:rPr>
        <w:t xml:space="preserve"> </w:t>
      </w:r>
      <w:r w:rsidRPr="00D34FB3">
        <w:rPr>
          <w:rFonts w:ascii="Times New Roman" w:eastAsia="Calibri" w:hAnsi="Times New Roman" w:cs="Times New Roman"/>
          <w:sz w:val="28"/>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rsidRPr="00D34FB3">
        <w:rPr>
          <w:rFonts w:ascii="Times New Roman" w:eastAsia="Calibri" w:hAnsi="Times New Roman" w:cs="Times New Roman"/>
          <w:sz w:val="28"/>
          <w:szCs w:val="28"/>
        </w:rPr>
        <w:t>границы</w:t>
      </w:r>
      <w:proofErr w:type="gramEnd"/>
      <w:r w:rsidRPr="00D34FB3">
        <w:rPr>
          <w:rFonts w:ascii="Times New Roman" w:eastAsia="Calibri" w:hAnsi="Times New Roman" w:cs="Times New Roman"/>
          <w:sz w:val="28"/>
          <w:szCs w:val="28"/>
        </w:rPr>
        <w:t xml:space="preserve"> которой определены настоящими правилами в соответствии с порядком, установленным законом Воронежской области.».</w:t>
      </w:r>
    </w:p>
    <w:p w14:paraId="78FA8D3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2.4. Придомовая территория (территория домовладений) - земельный участок с планом границ, указанных в техническом паспорте, в состав которого входят площадки, сады, дворы (дворовые территории), дороги, тротуары, дворовые и внутриквартальные проезды.</w:t>
      </w:r>
    </w:p>
    <w:p w14:paraId="3F0789A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2.5. Контейнер - специальная емкость для сбора твердых бытовых отходов (ТБО) объемом 0,7-1,5, 2,0 и более куб. м.</w:t>
      </w:r>
    </w:p>
    <w:p w14:paraId="1F38F1C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2.6. Санитарная очистка и уборка территории - очистка и уборка территории  поселения, сбор и вывоз мусора, бытовых отходов  на полигон ТБО.</w:t>
      </w:r>
    </w:p>
    <w:p w14:paraId="66A07A3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2.7. Зеленые насаждения - совокупность древесных, кустарниковых и травянистых растений, расположенных на определенной территории.</w:t>
      </w:r>
    </w:p>
    <w:p w14:paraId="357E8EA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2.8. Объекты мелкорозничной (торговой) сети - предприятия, осуществляющие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автомагазины, тележки, лотки, корзины и иные специальные приспособления.</w:t>
      </w:r>
    </w:p>
    <w:p w14:paraId="5332F58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2.9. </w:t>
      </w:r>
      <w:proofErr w:type="gramStart"/>
      <w:r w:rsidRPr="00D34FB3">
        <w:rPr>
          <w:rFonts w:ascii="Times New Roman" w:eastAsia="Calibri" w:hAnsi="Times New Roman" w:cs="Times New Roman"/>
          <w:sz w:val="28"/>
          <w:szCs w:val="28"/>
        </w:rPr>
        <w:t xml:space="preserve">Объекты малых архитектурных форм и элементы внешнего благоустройства -  заборы и ограды,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xml:space="preserve">. газонов и тротуаров, беседки, навесы, </w:t>
      </w:r>
      <w:r w:rsidRPr="00D34FB3">
        <w:rPr>
          <w:rFonts w:ascii="Times New Roman" w:eastAsia="Calibri" w:hAnsi="Times New Roman" w:cs="Times New Roman"/>
          <w:sz w:val="28"/>
          <w:szCs w:val="28"/>
        </w:rPr>
        <w:lastRenderedPageBreak/>
        <w:t>скамейки, урны, контейнеры для сбора ТБО, скульптуры; посты регулирования уличного движения, указатели и знаки; лодочные спасательные станции, малые спортивные сооружения; элементы благоустройства кварталов, садов, парков, пляжей; рекламные тумбы, стенды, щиты для газет, афиш и объявлений;</w:t>
      </w:r>
      <w:proofErr w:type="gramEnd"/>
      <w:r w:rsidRPr="00D34FB3">
        <w:rPr>
          <w:rFonts w:ascii="Times New Roman" w:eastAsia="Calibri" w:hAnsi="Times New Roman" w:cs="Times New Roman"/>
          <w:sz w:val="28"/>
          <w:szCs w:val="28"/>
        </w:rPr>
        <w:t xml:space="preserve"> световые рекламы, вывески, установки по декоративной подсветке зданий, памятников и фонтанов; фонари уличного освещения, опорные столбы, телефонные кабины, часы; парковочные устройства и т.п., выполняющие утилитарные и декоративные функции.</w:t>
      </w:r>
    </w:p>
    <w:p w14:paraId="6503297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2.10. Кромка покрытия проезжей части улицы - граница между проезжей частью улицы и прилегающей к ней территорией.</w:t>
      </w:r>
    </w:p>
    <w:p w14:paraId="455AB51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2.11. Земляные  работы - работы, связанные с выемкой, укладкой грунта, с нарушением усовершенствованного или грунтового покрытия территории поселения, либо с устройством (укладкой) усовершенствованного покрытия дорог и тротуаров.</w:t>
      </w:r>
    </w:p>
    <w:p w14:paraId="43E2EF2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2.12. Крупногабаритные отходы (далее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в контейнеры.</w:t>
      </w:r>
    </w:p>
    <w:p w14:paraId="73FE82C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2.13. Несанкционированная свалка - самовольный (несанкционированный) сброс (размещение) или складирование отходов производства и потребления.</w:t>
      </w:r>
    </w:p>
    <w:p w14:paraId="05EC596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2.14. Газон - травяной покров, создаваемый посевом определенных видов трав (преимущественно многолетних злаков).</w:t>
      </w:r>
    </w:p>
    <w:p w14:paraId="572D713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2.15. Дернина - верхний слой почвенного профиля, формирующийся корневыми системами травянистых (злаковых) растений и их вегетирующими органами.</w:t>
      </w:r>
    </w:p>
    <w:p w14:paraId="055C634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2.16. Наружная реклама - реклама, распространяемая в виде плакатов, стендов, щитовых установок, панно, световых табло и иных технических средств.</w:t>
      </w:r>
    </w:p>
    <w:p w14:paraId="44598C0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«2.17. </w:t>
      </w:r>
      <w:proofErr w:type="gramStart"/>
      <w:r w:rsidRPr="00D34FB3">
        <w:rPr>
          <w:rFonts w:ascii="Times New Roman" w:eastAsia="Calibri" w:hAnsi="Times New Roman" w:cs="Times New Roman"/>
          <w:sz w:val="28"/>
          <w:szCs w:val="28"/>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3A5D142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2.18. </w:t>
      </w:r>
      <w:proofErr w:type="gramStart"/>
      <w:r w:rsidRPr="00D34FB3">
        <w:rPr>
          <w:rFonts w:ascii="Times New Roman" w:eastAsia="Calibri" w:hAnsi="Times New Roman" w:cs="Times New Roman"/>
          <w:sz w:val="28"/>
          <w:szCs w:val="28"/>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14:paraId="1490301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2.19. </w:t>
      </w:r>
      <w:proofErr w:type="gramStart"/>
      <w:r w:rsidRPr="00D34FB3">
        <w:rPr>
          <w:rFonts w:ascii="Times New Roman" w:eastAsia="Calibri" w:hAnsi="Times New Roman" w:cs="Times New Roman"/>
          <w:sz w:val="28"/>
          <w:szCs w:val="28"/>
        </w:rPr>
        <w:t>Красная линия</w:t>
      </w:r>
      <w:r w:rsidRPr="00D34FB3">
        <w:rPr>
          <w:rFonts w:ascii="Times New Roman" w:eastAsia="Calibri" w:hAnsi="Times New Roman" w:cs="Times New Roman"/>
          <w:b/>
          <w:sz w:val="28"/>
          <w:szCs w:val="28"/>
        </w:rPr>
        <w:t xml:space="preserve"> –</w:t>
      </w:r>
      <w:r w:rsidRPr="00D34FB3">
        <w:rPr>
          <w:rFonts w:ascii="Times New Roman" w:eastAsia="Calibri" w:hAnsi="Times New Roman" w:cs="Times New Roman"/>
          <w:sz w:val="28"/>
          <w:szCs w:val="28"/>
        </w:rPr>
        <w:t xml:space="preserve"> линия, которая обозначает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14:paraId="38C73C4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2.20. </w:t>
      </w:r>
      <w:proofErr w:type="gramStart"/>
      <w:r w:rsidRPr="00D34FB3">
        <w:rPr>
          <w:rFonts w:ascii="Times New Roman" w:eastAsia="Calibri" w:hAnsi="Times New Roman" w:cs="Times New Roman"/>
          <w:sz w:val="28"/>
          <w:szCs w:val="28"/>
        </w:rPr>
        <w:t>Общественное место</w:t>
      </w:r>
      <w:r w:rsidRPr="00D34FB3">
        <w:rPr>
          <w:rFonts w:ascii="Times New Roman" w:eastAsia="Calibri" w:hAnsi="Times New Roman" w:cs="Times New Roman"/>
          <w:i/>
          <w:sz w:val="28"/>
          <w:szCs w:val="28"/>
        </w:rPr>
        <w:t xml:space="preserve"> </w:t>
      </w:r>
      <w:r w:rsidRPr="00D34FB3">
        <w:rPr>
          <w:rFonts w:ascii="Times New Roman" w:eastAsia="Calibri" w:hAnsi="Times New Roman" w:cs="Times New Roman"/>
          <w:sz w:val="28"/>
          <w:szCs w:val="28"/>
        </w:rPr>
        <w:t>– в целях настоящих Правил, под общественным местом понимаются любые объекты реального или потенциального нахождения граждан: дворы, подъезды, лестницы, лестничные площадки, жилых домов, детские площадки, зоны рекреационного назначения (в границах территорий, занятых лесами, скверами, парками, садами, прудами, озерами, пляжами, в границах иных территорий, используемых и предназначенных для отдыха, туризма, занятий физической культурой и спортом), парки, стадионы, детские образовательные и</w:t>
      </w:r>
      <w:proofErr w:type="gramEnd"/>
      <w:r w:rsidRPr="00D34FB3">
        <w:rPr>
          <w:rFonts w:ascii="Times New Roman" w:eastAsia="Calibri" w:hAnsi="Times New Roman" w:cs="Times New Roman"/>
          <w:sz w:val="28"/>
          <w:szCs w:val="28"/>
        </w:rPr>
        <w:t xml:space="preserve"> медицинские организации, все виды общественного транспорта городского и пригородного сообщения, организации культуры, спортивные сооружения; улицы, стадионы и т. п.</w:t>
      </w:r>
    </w:p>
    <w:p w14:paraId="5BAA15FF"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3. Организация уборки территорий</w:t>
      </w:r>
    </w:p>
    <w:p w14:paraId="4614871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3.1. Санитарная уборка территорий Дегтяренского сельского поселения осуществляется в соответствии с действующими правилами и нормами, а также с настоящими Правилами.</w:t>
      </w:r>
    </w:p>
    <w:p w14:paraId="1C908DC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 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14:paraId="709BB2C7" w14:textId="77777777" w:rsid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roofErr w:type="gramEnd"/>
      <w:r w:rsidRPr="00D34FB3">
        <w:rPr>
          <w:rFonts w:ascii="Times New Roman" w:eastAsia="Calibri" w:hAnsi="Times New Roman" w:cs="Times New Roman"/>
          <w:sz w:val="28"/>
          <w:szCs w:val="28"/>
        </w:rPr>
        <w:t xml:space="preserve"> Границы уборки указанных территорий определяются границами земельного участка на основании кадастрового или межевого плана.</w:t>
      </w:r>
    </w:p>
    <w:p w14:paraId="4D201549" w14:textId="6210A9BE" w:rsidR="004878DF" w:rsidRPr="004878DF" w:rsidRDefault="004878DF" w:rsidP="004878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4878DF">
        <w:rPr>
          <w:rFonts w:ascii="Times New Roman" w:hAnsi="Times New Roman" w:cs="Times New Roman"/>
          <w:sz w:val="28"/>
          <w:szCs w:val="28"/>
        </w:rPr>
        <w:t>Физические лица, индивидуальные предприниматели без организации юридического лица, юридические лица, независимо от их организационно-правовых форм, обязаны регулярно производить уборку от мусора, не допускать зарастанием древесно – кустарниковыми растениями (порослями: кленом американским, терном, вишни, груши, сливы, хмеля, дерезы, крапивы, репейника и пр.) и осуществлять покос травы на принадлежащих им на праве собственности или ином вещном праве земельных участках и прилегающих территориях в</w:t>
      </w:r>
      <w:proofErr w:type="gramEnd"/>
      <w:r w:rsidRPr="004878DF">
        <w:rPr>
          <w:rFonts w:ascii="Times New Roman" w:hAnsi="Times New Roman" w:cs="Times New Roman"/>
          <w:sz w:val="28"/>
          <w:szCs w:val="28"/>
        </w:rPr>
        <w:t xml:space="preserve"> </w:t>
      </w:r>
      <w:proofErr w:type="gramStart"/>
      <w:r w:rsidRPr="004878DF">
        <w:rPr>
          <w:rFonts w:ascii="Times New Roman" w:hAnsi="Times New Roman" w:cs="Times New Roman"/>
          <w:sz w:val="28"/>
          <w:szCs w:val="28"/>
        </w:rPr>
        <w:t>соответствии</w:t>
      </w:r>
      <w:proofErr w:type="gramEnd"/>
      <w:r w:rsidRPr="004878DF">
        <w:rPr>
          <w:rFonts w:ascii="Times New Roman" w:hAnsi="Times New Roman" w:cs="Times New Roman"/>
          <w:sz w:val="28"/>
          <w:szCs w:val="28"/>
        </w:rPr>
        <w:t xml:space="preserve"> с действующим законодательством, регулярно осуществлять покос травы.</w:t>
      </w:r>
    </w:p>
    <w:p w14:paraId="244C69D0" w14:textId="2CD47DE4" w:rsidR="005F678C" w:rsidRDefault="00B96905" w:rsidP="004878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878DF">
        <w:rPr>
          <w:rFonts w:ascii="Times New Roman" w:hAnsi="Times New Roman" w:cs="Times New Roman"/>
          <w:sz w:val="28"/>
          <w:szCs w:val="28"/>
        </w:rPr>
        <w:t xml:space="preserve">   </w:t>
      </w:r>
    </w:p>
    <w:p w14:paraId="62DD624A" w14:textId="41253C91" w:rsidR="004878DF" w:rsidRDefault="005F678C" w:rsidP="004878D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878DF" w:rsidRPr="00D467A9">
        <w:rPr>
          <w:rFonts w:ascii="Times New Roman" w:hAnsi="Times New Roman" w:cs="Times New Roman"/>
          <w:sz w:val="28"/>
          <w:szCs w:val="28"/>
        </w:rPr>
        <w:t>Собственники земель сельскохозяйственного назначения (находящихся в черте населенного пункта), обязаны принимать меры по их защите от зарастания сорной растительностью, своевременно проводить сенокошение на сенокосах.</w:t>
      </w:r>
    </w:p>
    <w:p w14:paraId="4D514DF5" w14:textId="5F97A659" w:rsidR="00B96905" w:rsidRPr="00B96905" w:rsidRDefault="00B96905" w:rsidP="00B9690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B96905">
        <w:rPr>
          <w:rFonts w:ascii="Times New Roman" w:hAnsi="Times New Roman" w:cs="Times New Roman"/>
          <w:sz w:val="28"/>
          <w:szCs w:val="28"/>
        </w:rPr>
        <w:t>Физические и юридические лица, в собственности или в пользовании которых находятся земельные участки</w:t>
      </w:r>
      <w:r>
        <w:rPr>
          <w:rFonts w:ascii="Times New Roman" w:hAnsi="Times New Roman" w:cs="Times New Roman"/>
          <w:sz w:val="28"/>
          <w:szCs w:val="28"/>
        </w:rPr>
        <w:t>,</w:t>
      </w:r>
      <w:r w:rsidRPr="00B96905">
        <w:rPr>
          <w:rFonts w:ascii="Times New Roman" w:hAnsi="Times New Roman" w:cs="Times New Roman"/>
          <w:iCs/>
          <w:sz w:val="28"/>
          <w:szCs w:val="28"/>
        </w:rPr>
        <w:t xml:space="preserve"> если иное не предусмотрено законом или договором</w:t>
      </w:r>
      <w:r>
        <w:rPr>
          <w:rFonts w:ascii="Times New Roman" w:hAnsi="Times New Roman" w:cs="Times New Roman"/>
          <w:iCs/>
          <w:sz w:val="28"/>
          <w:szCs w:val="28"/>
        </w:rPr>
        <w:t>,</w:t>
      </w:r>
      <w:r w:rsidRPr="00B96905">
        <w:rPr>
          <w:rFonts w:ascii="Times New Roman" w:hAnsi="Times New Roman" w:cs="Times New Roman"/>
          <w:iCs/>
          <w:sz w:val="28"/>
          <w:szCs w:val="28"/>
        </w:rPr>
        <w:t xml:space="preserve"> обязаны: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w:t>
      </w:r>
      <w:r w:rsidR="00BF56D0">
        <w:rPr>
          <w:rFonts w:ascii="Times New Roman" w:hAnsi="Times New Roman" w:cs="Times New Roman"/>
          <w:iCs/>
          <w:sz w:val="28"/>
          <w:szCs w:val="28"/>
        </w:rPr>
        <w:t>едачи и других инженерных сетей</w:t>
      </w:r>
      <w:r w:rsidRPr="00B96905">
        <w:rPr>
          <w:rFonts w:ascii="Times New Roman" w:hAnsi="Times New Roman" w:cs="Times New Roman"/>
          <w:iCs/>
          <w:sz w:val="28"/>
          <w:szCs w:val="28"/>
        </w:rPr>
        <w:t>.</w:t>
      </w:r>
      <w:proofErr w:type="gramEnd"/>
    </w:p>
    <w:p w14:paraId="3D7AFF49" w14:textId="77777777" w:rsidR="00B96905" w:rsidRPr="00D467A9" w:rsidRDefault="00B96905" w:rsidP="004878DF">
      <w:pPr>
        <w:spacing w:after="0" w:line="240" w:lineRule="auto"/>
        <w:jc w:val="both"/>
        <w:rPr>
          <w:rFonts w:ascii="Times New Roman" w:hAnsi="Times New Roman" w:cs="Times New Roman"/>
          <w:sz w:val="28"/>
          <w:szCs w:val="28"/>
        </w:rPr>
      </w:pPr>
    </w:p>
    <w:p w14:paraId="202671E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Организацию уборки осуществляют:</w:t>
      </w:r>
    </w:p>
    <w:p w14:paraId="7DED983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3.2.1. На территориях, отведенных под проектирование и застройку, где не ведутся работы, и прилегающих к ним территориях - юридические, и физические лица, которым отведен земельный участок.</w:t>
      </w:r>
    </w:p>
    <w:p w14:paraId="1EF47CC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3.2.2. На территориях, где ведется строительство или другие работы, и прилегающих к ним территориях на все время строительства, проведения работ - организация, ведущая строительство, либо собственник согласно условиям заключенных договоров.</w:t>
      </w:r>
    </w:p>
    <w:p w14:paraId="2462896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3.2.3. Уборку мостов, путепроводов, виадуков, прилегающих к ним территорий, а также содержание коллекторов, труб ливневой канализации и </w:t>
      </w:r>
      <w:proofErr w:type="spellStart"/>
      <w:r w:rsidRPr="00D34FB3">
        <w:rPr>
          <w:rFonts w:ascii="Times New Roman" w:eastAsia="Calibri" w:hAnsi="Times New Roman" w:cs="Times New Roman"/>
          <w:sz w:val="28"/>
          <w:szCs w:val="28"/>
        </w:rPr>
        <w:t>дождеприемных</w:t>
      </w:r>
      <w:proofErr w:type="spellEnd"/>
      <w:r w:rsidRPr="00D34FB3">
        <w:rPr>
          <w:rFonts w:ascii="Times New Roman" w:eastAsia="Calibri" w:hAnsi="Times New Roman" w:cs="Times New Roman"/>
          <w:sz w:val="28"/>
          <w:szCs w:val="28"/>
        </w:rPr>
        <w:t xml:space="preserve"> колодцев обязаны производить организации, обслуживающие данные объекты.</w:t>
      </w:r>
    </w:p>
    <w:p w14:paraId="733ECC7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3.2.4. На территориях гаражных и садоводческих обществ (объединений) - председатели этих обществ, а в случае их отсутствия - лица, замещающие председателей. </w:t>
      </w:r>
    </w:p>
    <w:p w14:paraId="4B38234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3.2.5. На территориях автостоянок - их собственники или арендаторы.</w:t>
      </w:r>
    </w:p>
    <w:p w14:paraId="43AEB12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3.2.6.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в одном здании, строении, сооружении или на огороженной территории располагаются несколько пользователей (арендаторов), ответственность за содержание и уборку закрепленной территории возлагается на собственника здания, строения или сооружения, </w:t>
      </w:r>
      <w:r w:rsidRPr="00D34FB3">
        <w:rPr>
          <w:rFonts w:ascii="Times New Roman" w:eastAsia="Calibri" w:hAnsi="Times New Roman" w:cs="Times New Roman"/>
          <w:sz w:val="28"/>
          <w:szCs w:val="28"/>
        </w:rPr>
        <w:lastRenderedPageBreak/>
        <w:t>земельного участка либо на его уполномоченного представителя, если иное не предусмотрено условиями договора с пользователем.</w:t>
      </w:r>
    </w:p>
    <w:p w14:paraId="1FCF659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Если на закрепленной территории находятся несколько собственников и (или) пользователей, границы ответственности по содержанию и уборке территорий должны быть определены соглашением сторон.</w:t>
      </w:r>
    </w:p>
    <w:p w14:paraId="7278F05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3.2.7. На территориях дорог и подъездных путей, оборудованных специализированными предприятиями для ведения хозяйственной деятельности, - руководители этих предприятий.</w:t>
      </w:r>
    </w:p>
    <w:p w14:paraId="24A983C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3.2.8. Уборку и очистку территорий, отведенных для размещения и эксплуатации линий электропередач, газовых, водопроводных и тепловых сетей, обязаны осуществлять силами и средствами организации, эксплуатирующие указанные сети и линии электропередач.</w:t>
      </w:r>
    </w:p>
    <w:p w14:paraId="1630AC6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3.3. Собственники индивидуальных жилых домов либо собственники помещений в многоквартирных домах при непосредственном управлении многоквартирным домом, обязаны обеспечить содержание придомовых территорий (территории домовладений) в чистоте и порядке (надлежащем санитарном состоянии), а также вправе оборудовать площадки для установки контейнеров, сборников мусора, бачков для пищевых отходов, хозяйственные, детские игровые и спортивные площадки.</w:t>
      </w:r>
    </w:p>
    <w:p w14:paraId="6451C53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3.4. </w:t>
      </w:r>
      <w:proofErr w:type="gramStart"/>
      <w:r w:rsidRPr="00D34FB3">
        <w:rPr>
          <w:rFonts w:ascii="Times New Roman" w:eastAsia="Calibri" w:hAnsi="Times New Roman" w:cs="Times New Roman"/>
          <w:sz w:val="28"/>
          <w:szCs w:val="28"/>
        </w:rPr>
        <w:t>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придомовой территории.</w:t>
      </w:r>
      <w:proofErr w:type="gramEnd"/>
    </w:p>
    <w:p w14:paraId="3008208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Уборка территорий должна проводиться в следующей последовательности: в летний период - санитарная уборка, а в зимнее время -  в случае снегопада или гололеда (скользкости) - очистка от снега и посыпка песком тротуаров, пешеходных дорожек и входов в подъезд, а затем санитарная уборка.</w:t>
      </w:r>
    </w:p>
    <w:p w14:paraId="42D5C34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3.5. Собственники нежилых помещений, расположенных в жилых домах (предприятий торговли, общественного питания, по оказанию услуг населению и т.п.) либо арендаторы обязаны содержать прилегающие территории в надлежащем санитарном состоянии. Уборка прилегающей к нежилому помещению территории, находящейся в границах домовладения, производится юридическими, должностными и физическими лицами собственными силами либо по договорам на возмещение затрат по санитарной уборке территорий домовладения с организациями по обслуживанию жилья.</w:t>
      </w:r>
    </w:p>
    <w:p w14:paraId="1DB2210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3.6. Собственники индивидуальных жилых домов, собственники помещений в многоквартирных домах при непосредственном управлении многоквартирным домом, (управляющие организации, товарищества собственников жилья, либо жилищные кооперативы или иные специализированные потребительские кооперативы</w:t>
      </w:r>
      <w:proofErr w:type="gramStart"/>
      <w:r w:rsidRPr="00D34FB3">
        <w:rPr>
          <w:rFonts w:ascii="Times New Roman" w:eastAsia="Calibri" w:hAnsi="Times New Roman" w:cs="Times New Roman"/>
          <w:sz w:val="28"/>
          <w:szCs w:val="28"/>
        </w:rPr>
        <w:t>)о</w:t>
      </w:r>
      <w:proofErr w:type="gramEnd"/>
      <w:r w:rsidRPr="00D34FB3">
        <w:rPr>
          <w:rFonts w:ascii="Times New Roman" w:eastAsia="Calibri" w:hAnsi="Times New Roman" w:cs="Times New Roman"/>
          <w:sz w:val="28"/>
          <w:szCs w:val="28"/>
        </w:rPr>
        <w:t>бязаны обеспечивать своевременную санитарную уборку прилегающих территорий и производство следующих работ:</w:t>
      </w:r>
    </w:p>
    <w:p w14:paraId="55AA3BB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3.6.1. </w:t>
      </w:r>
      <w:proofErr w:type="spellStart"/>
      <w:r w:rsidRPr="00D34FB3">
        <w:rPr>
          <w:rFonts w:ascii="Times New Roman" w:eastAsia="Calibri" w:hAnsi="Times New Roman" w:cs="Times New Roman"/>
          <w:sz w:val="28"/>
          <w:szCs w:val="28"/>
        </w:rPr>
        <w:t>Окос</w:t>
      </w:r>
      <w:proofErr w:type="spellEnd"/>
      <w:r w:rsidRPr="00D34FB3">
        <w:rPr>
          <w:rFonts w:ascii="Times New Roman" w:eastAsia="Calibri" w:hAnsi="Times New Roman" w:cs="Times New Roman"/>
          <w:sz w:val="28"/>
          <w:szCs w:val="28"/>
        </w:rPr>
        <w:t xml:space="preserve"> газонов, сгребание листвы и уборку скошенной травы и листвы. </w:t>
      </w:r>
    </w:p>
    <w:p w14:paraId="7EC1FFC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3.6.2. Содержание поверхности тротуаров, внутриквартальных и дворовых проездов в чистоте, беспрепятственный отвод талых и дождевых вод.</w:t>
      </w:r>
    </w:p>
    <w:p w14:paraId="737F1BE8"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3.6.3. Надлежащий уход за зелеными насаждениями в соответствии с технологиями ухода, вырубку (снос), обрезку и пересадку зеленых насаждений проводить в соответствии с нормативно-правовым актом, принимаемым органами местного самоуправления Дегтяренского сельского поселения.</w:t>
      </w:r>
    </w:p>
    <w:p w14:paraId="6E5E9B93"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3.7. Юридические и физические лица, арендаторы развернутых на открытых площадках кафе, баров обязаны установить биотуалеты для обслуживания посетителей и урны для сбора мусора. Аналогичное требование должно быть выполнено при проведении культурно-массовых мероприятий.</w:t>
      </w:r>
    </w:p>
    <w:p w14:paraId="3E833FD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3.7.1. Общественные туалеты должны содержаться в надлежащем санитарном состоянии, убираться с обязательной промывкой и обработкой дезинфицирующими средствами. Ответственность за санитарное и техническое состояние общественных туалетов несут их собственники (арендаторы).</w:t>
      </w:r>
    </w:p>
    <w:p w14:paraId="4C34715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3.8. Для предотвращения засорения территории Дегтяренского сельского  поселения на всех площадях и улицах, на территориях домовладений, в скверах, парках, зонах отдыха, остановках транспорта, в других общественных местах устанавливаются урны для мусора.</w:t>
      </w:r>
    </w:p>
    <w:p w14:paraId="12EE1CA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Урны устанавливаются:</w:t>
      </w:r>
    </w:p>
    <w:p w14:paraId="53CF30E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а) юридическими лицами, осуществляющими свою деятельность на территории поселения, - у входа и выхода зданий, строений, сооружений, помещений, офисов и т.д., а также на остановочных комплексах,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при совмещенном с ними расположении, принадлежащих им в установленном законом порядке;</w:t>
      </w:r>
    </w:p>
    <w:p w14:paraId="4E92F045"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б) собственниками (арендаторами согласно условиям заключенных договоров) объектов мелкорозничной (торговой) сети и предприятий общественного питания - непосредственно возле объекта;</w:t>
      </w:r>
    </w:p>
    <w:p w14:paraId="76185A4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в) организациями, собственниками, арендаторами, в ведении которых находятся скверы, парки, пляжи,  остановки транспорта, и т.д., - в местах, удобных для сбора ТБО.</w:t>
      </w:r>
    </w:p>
    <w:p w14:paraId="1F4D815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Расстояние между урнами должно быть не более 50 м на оживленных магистральных улицах (территориях) и не более 100 м - на малолюдных.</w:t>
      </w:r>
      <w:proofErr w:type="gramEnd"/>
    </w:p>
    <w:p w14:paraId="7B6784C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Урны следует очищать от отходов в течение дня по мере необходимости, но не реже одного раза в сутки, а во время утренней уборки периодически промывать (в летний период).</w:t>
      </w:r>
    </w:p>
    <w:p w14:paraId="4D5E8E0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u w:val="single"/>
        </w:rPr>
        <w:t>3.9. Запрещается</w:t>
      </w:r>
      <w:r w:rsidRPr="00D34FB3">
        <w:rPr>
          <w:rFonts w:ascii="Times New Roman" w:eastAsia="Calibri" w:hAnsi="Times New Roman" w:cs="Times New Roman"/>
          <w:sz w:val="28"/>
          <w:szCs w:val="28"/>
        </w:rPr>
        <w:t>:</w:t>
      </w:r>
    </w:p>
    <w:p w14:paraId="3F7B8F9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3.9.1. Производить засыпку недействующих шахтных колодцев бытовым мусором и использовать их как ямы складирования бытовых отходов.</w:t>
      </w:r>
    </w:p>
    <w:p w14:paraId="023F6C2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3.9.2. Выгружать вывозимый со строек, домовладений строительный мусор и грунт в неустановленных местах, закапывать его в землю, кроме мест, специально отведенных для этой цели.</w:t>
      </w:r>
    </w:p>
    <w:p w14:paraId="562573D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3.9.3. Сливать в приемные дождевые колодцы нефтесодержащие продукты, кислоты, красители, откачанную при производстве аварийных работ воду.</w:t>
      </w:r>
    </w:p>
    <w:p w14:paraId="75D96D6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3.9.4. Складировать строительные материалы, строительный и бытовой мусор, грунт, различные удобрения, твердое топливо и т.п. на тротуарах и прилегающих к домам территориях общего пользования.</w:t>
      </w:r>
    </w:p>
    <w:p w14:paraId="3147BE2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3.9.5. Сжигать промышленные и бытовые отходы, мусор, листья, обрезки деревьев на улицах и площадях, в скверах и во дворах предприятий и организаций, жилых домов и индивидуальных домовладений и т.д., а также сжигать мусор в контейнерах-сборниках.</w:t>
      </w:r>
    </w:p>
    <w:p w14:paraId="2857743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3.9.6. Оставлять на улицах, бульварах, в парках и скверах, а также других местах после окончания торговли передвижные и переносные средства торговли и не убранный после торговли мусор.</w:t>
      </w:r>
    </w:p>
    <w:p w14:paraId="3E12B188"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3.9.7. Выливать на газоны (дернину), грунт или твердое покрытие улиц воду после продажи цветов, мытья полов и т.д. (прочие жидкие отходы).</w:t>
      </w:r>
    </w:p>
    <w:p w14:paraId="6E318DC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3.9.8. Размещать рекламные щиты, тумбы, ограждения, цветочные вазоны на тротуарах, затрудняющие уборку территории механизированным способом.</w:t>
      </w:r>
    </w:p>
    <w:p w14:paraId="7E1960F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3.9.9. Сметать на проезжую часть мусора, образовавшегося после уборки прилегающих территорий.</w:t>
      </w:r>
    </w:p>
    <w:p w14:paraId="63924BE9" w14:textId="0116C0C5"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4. Сбор и вывоз твердых и жидких отходов</w:t>
      </w:r>
    </w:p>
    <w:p w14:paraId="36ED1C4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 Порядок, условия и способы сбора отходов, вывоза на территории Дегтяренского сельского поселения должны соответствовать экологическим, </w:t>
      </w:r>
      <w:r w:rsidRPr="00D34FB3">
        <w:rPr>
          <w:rFonts w:ascii="Times New Roman" w:eastAsia="Calibri" w:hAnsi="Times New Roman" w:cs="Times New Roman"/>
          <w:sz w:val="28"/>
          <w:szCs w:val="28"/>
        </w:rPr>
        <w:lastRenderedPageBreak/>
        <w:t>санитарным и иным требованиям в области окружающей среды и здоровья человека.</w:t>
      </w:r>
    </w:p>
    <w:p w14:paraId="4163621B"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Режим работы муниципальной организации, оказывающей услуги по вывозу бытовых отходов, устанавливается органом местного самоуправления. Режим работы организаций иной формы собственности и индивидуальных предпринимателей устанавливается ими самостоятельно.</w:t>
      </w:r>
    </w:p>
    <w:p w14:paraId="1CB77F2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u w:val="single"/>
        </w:rPr>
      </w:pPr>
      <w:r w:rsidRPr="00D34FB3">
        <w:rPr>
          <w:rFonts w:ascii="Times New Roman" w:eastAsia="Calibri" w:hAnsi="Times New Roman" w:cs="Times New Roman"/>
          <w:sz w:val="28"/>
          <w:szCs w:val="28"/>
        </w:rPr>
        <w:t xml:space="preserve">4.2. Юридические, должностные и физические лица (в том числе индивидуальные предприниматели) </w:t>
      </w:r>
      <w:r w:rsidRPr="00D34FB3">
        <w:rPr>
          <w:rFonts w:ascii="Times New Roman" w:eastAsia="Calibri" w:hAnsi="Times New Roman" w:cs="Times New Roman"/>
          <w:sz w:val="28"/>
          <w:szCs w:val="28"/>
          <w:u w:val="single"/>
        </w:rPr>
        <w:t>обязаны:</w:t>
      </w:r>
    </w:p>
    <w:p w14:paraId="4694B5E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4.2.1. Обеспечить сбор отходов в контейнеры (сборники ТБО) на специально оборудованных площадках.</w:t>
      </w:r>
    </w:p>
    <w:p w14:paraId="52126EF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4.2.2. Иметь в не канализованных зданиях усадебные очистные сооружения для жидких отходов, стационарные сборники для ТБО и обеспечить их правильную эксплуатацию.</w:t>
      </w:r>
    </w:p>
    <w:p w14:paraId="2838386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4.2.3. Иметь надежную гидроизоляцию выгребных ям, исключающую загрязнение окружающей среды жидкими отходами.</w:t>
      </w:r>
    </w:p>
    <w:p w14:paraId="0FD96BA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4.2.4. Содержать в исправном состоянии несменяемые контейнеры и другие сборники для жидких и твердых бытовых отходов.</w:t>
      </w:r>
    </w:p>
    <w:p w14:paraId="2303355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4.2.5. Обеспечить свободный проезд к контейнерам, установленным на специально оборудованных площадках.</w:t>
      </w:r>
    </w:p>
    <w:p w14:paraId="4D221E6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4.3. Для сбора ТБО должны применяться контейнеры в технически исправном состоянии.</w:t>
      </w:r>
    </w:p>
    <w:p w14:paraId="30F4259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4.4.</w:t>
      </w:r>
      <w:r w:rsidRPr="00D34FB3">
        <w:rPr>
          <w:rFonts w:ascii="Times New Roman" w:hAnsi="Times New Roman" w:cs="Times New Roman"/>
          <w:sz w:val="28"/>
          <w:szCs w:val="28"/>
          <w:lang w:eastAsia="ru-RU"/>
        </w:rPr>
        <w:t xml:space="preserve"> </w:t>
      </w:r>
      <w:r w:rsidRPr="00D34FB3">
        <w:rPr>
          <w:rFonts w:ascii="Times New Roman" w:eastAsia="Calibri" w:hAnsi="Times New Roman" w:cs="Times New Roman"/>
          <w:sz w:val="28"/>
          <w:szCs w:val="28"/>
        </w:rPr>
        <w:t xml:space="preserve"> На территории сельского поселения (далее - населенные пункты) в соответствии с территориальной схемой обращения с отходами  должны быть обустроены контейнерные площадки для накопления твердых коммунальных отходов (далее - ТКО)  и (или) специальные площадки  для накопления крупногабаритных отходов (далее - специальные площадки).</w:t>
      </w:r>
    </w:p>
    <w:p w14:paraId="2151D33D"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Контейнерные площадки, организуемые заинтересованными лицами (далее - заинтересованные лица), независимо от видов мусоросборников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14:paraId="5B21A16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w:t>
      </w:r>
      <w:smartTag w:uri="urn:schemas-microsoft-com:office:smarttags" w:element="metricconverter">
        <w:smartTagPr>
          <w:attr w:name="ProductID" w:val="1 метра"/>
        </w:smartTagPr>
        <w:r w:rsidRPr="00D34FB3">
          <w:rPr>
            <w:rFonts w:ascii="Times New Roman" w:eastAsia="Calibri" w:hAnsi="Times New Roman" w:cs="Times New Roman"/>
            <w:sz w:val="28"/>
            <w:szCs w:val="28"/>
          </w:rPr>
          <w:t>1 метра</w:t>
        </w:r>
      </w:smartTag>
      <w:proofErr w:type="gramStart"/>
      <w:r w:rsidRPr="00D34FB3">
        <w:rPr>
          <w:rFonts w:ascii="Times New Roman" w:eastAsia="Calibri" w:hAnsi="Times New Roman" w:cs="Times New Roman"/>
          <w:sz w:val="28"/>
          <w:szCs w:val="28"/>
        </w:rPr>
        <w:t>.»</w:t>
      </w:r>
      <w:proofErr w:type="gramEnd"/>
    </w:p>
    <w:p w14:paraId="3439C8E1"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 4.5.</w:t>
      </w:r>
      <w:r w:rsidRPr="00D34FB3">
        <w:rPr>
          <w:rFonts w:ascii="Times New Roman" w:hAnsi="Times New Roman" w:cs="Times New Roman"/>
          <w:sz w:val="28"/>
          <w:szCs w:val="28"/>
          <w:lang w:eastAsia="ru-RU"/>
        </w:rPr>
        <w:t xml:space="preserve"> </w:t>
      </w:r>
      <w:proofErr w:type="gramStart"/>
      <w:r w:rsidRPr="00D34FB3">
        <w:rPr>
          <w:rFonts w:ascii="Times New Roman" w:eastAsia="Calibri" w:hAnsi="Times New Roman" w:cs="Times New Roman"/>
          <w:sz w:val="28"/>
          <w:szCs w:val="28"/>
        </w:rPr>
        <w:t xml:space="preserve">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20 метров"/>
        </w:smartTagPr>
        <w:r w:rsidRPr="00D34FB3">
          <w:rPr>
            <w:rFonts w:ascii="Times New Roman" w:eastAsia="Calibri" w:hAnsi="Times New Roman" w:cs="Times New Roman"/>
            <w:sz w:val="28"/>
            <w:szCs w:val="28"/>
          </w:rPr>
          <w:t>20 метров</w:t>
        </w:r>
      </w:smartTag>
      <w:r w:rsidRPr="00D34FB3">
        <w:rPr>
          <w:rFonts w:ascii="Times New Roman" w:eastAsia="Calibri" w:hAnsi="Times New Roman" w:cs="Times New Roman"/>
          <w:sz w:val="28"/>
          <w:szCs w:val="28"/>
        </w:rPr>
        <w:t xml:space="preserve">, но не более </w:t>
      </w:r>
      <w:smartTag w:uri="urn:schemas-microsoft-com:office:smarttags" w:element="metricconverter">
        <w:smartTagPr>
          <w:attr w:name="ProductID" w:val="100 метров"/>
        </w:smartTagPr>
        <w:r w:rsidRPr="00D34FB3">
          <w:rPr>
            <w:rFonts w:ascii="Times New Roman" w:eastAsia="Calibri" w:hAnsi="Times New Roman" w:cs="Times New Roman"/>
            <w:sz w:val="28"/>
            <w:szCs w:val="28"/>
          </w:rPr>
          <w:t>100 метров</w:t>
        </w:r>
      </w:smartTag>
      <w:r w:rsidRPr="00D34FB3">
        <w:rPr>
          <w:rFonts w:ascii="Times New Roman" w:eastAsia="Calibri"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D34FB3">
          <w:rPr>
            <w:rFonts w:ascii="Times New Roman" w:eastAsia="Calibri" w:hAnsi="Times New Roman" w:cs="Times New Roman"/>
            <w:sz w:val="28"/>
            <w:szCs w:val="28"/>
          </w:rPr>
          <w:t>15 метров</w:t>
        </w:r>
      </w:smartTag>
      <w:r w:rsidRPr="00D34FB3">
        <w:rPr>
          <w:rFonts w:ascii="Times New Roman" w:eastAsia="Calibri" w:hAnsi="Times New Roman" w:cs="Times New Roman"/>
          <w:sz w:val="28"/>
          <w:szCs w:val="28"/>
        </w:rPr>
        <w:t>.</w:t>
      </w:r>
      <w:proofErr w:type="gramEnd"/>
    </w:p>
    <w:p w14:paraId="27DC3F2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Допускается уменьшение не более чем на 25% указанных в правилах благоустройства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w:t>
      </w:r>
    </w:p>
    <w:p w14:paraId="476E6ADE"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 xml:space="preserve">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w:t>
      </w:r>
      <w:smartTag w:uri="urn:schemas-microsoft-com:office:smarttags" w:element="metricconverter">
        <w:smartTagPr>
          <w:attr w:name="ProductID" w:val="8 метров"/>
        </w:smartTagPr>
        <w:r w:rsidRPr="00D34FB3">
          <w:rPr>
            <w:rFonts w:ascii="Times New Roman" w:eastAsia="Calibri" w:hAnsi="Times New Roman" w:cs="Times New Roman"/>
            <w:sz w:val="28"/>
            <w:szCs w:val="28"/>
          </w:rPr>
          <w:t>8 метров</w:t>
        </w:r>
      </w:smartTag>
      <w:r w:rsidRPr="00D34FB3">
        <w:rPr>
          <w:rFonts w:ascii="Times New Roman" w:eastAsia="Calibri" w:hAnsi="Times New Roman" w:cs="Times New Roman"/>
          <w:sz w:val="28"/>
          <w:szCs w:val="28"/>
        </w:rPr>
        <w:t xml:space="preserve">, но не более </w:t>
      </w:r>
      <w:smartTag w:uri="urn:schemas-microsoft-com:office:smarttags" w:element="metricconverter">
        <w:smartTagPr>
          <w:attr w:name="ProductID" w:val="100 метров"/>
        </w:smartTagPr>
        <w:r w:rsidRPr="00D34FB3">
          <w:rPr>
            <w:rFonts w:ascii="Times New Roman" w:eastAsia="Calibri" w:hAnsi="Times New Roman" w:cs="Times New Roman"/>
            <w:sz w:val="28"/>
            <w:szCs w:val="28"/>
          </w:rPr>
          <w:t>100 метров</w:t>
        </w:r>
      </w:smartTag>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до территорий медицинских организаций в  сельских населенных пунктах - не менее </w:t>
      </w:r>
      <w:smartTag w:uri="urn:schemas-microsoft-com:office:smarttags" w:element="metricconverter">
        <w:smartTagPr>
          <w:attr w:name="ProductID" w:val="15 метров"/>
        </w:smartTagPr>
        <w:r w:rsidRPr="00D34FB3">
          <w:rPr>
            <w:rFonts w:ascii="Times New Roman" w:eastAsia="Calibri" w:hAnsi="Times New Roman" w:cs="Times New Roman"/>
            <w:sz w:val="28"/>
            <w:szCs w:val="28"/>
          </w:rPr>
          <w:t>15 метров</w:t>
        </w:r>
      </w:smartTag>
      <w:r w:rsidRPr="00D34FB3">
        <w:rPr>
          <w:rFonts w:ascii="Times New Roman" w:eastAsia="Calibri" w:hAnsi="Times New Roman" w:cs="Times New Roman"/>
          <w:sz w:val="28"/>
          <w:szCs w:val="28"/>
        </w:rPr>
        <w:t>.</w:t>
      </w:r>
    </w:p>
    <w:p w14:paraId="7206A1F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14:paraId="03812A8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w:t>
      </w:r>
    </w:p>
    <w:p w14:paraId="0D481DFC"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roofErr w:type="gramStart"/>
      <w:r w:rsidRPr="00D34FB3">
        <w:rPr>
          <w:rFonts w:ascii="Times New Roman" w:eastAsia="Calibri" w:hAnsi="Times New Roman" w:cs="Times New Roman"/>
          <w:sz w:val="28"/>
          <w:szCs w:val="28"/>
        </w:rPr>
        <w:t>.»</w:t>
      </w:r>
      <w:proofErr w:type="gramEnd"/>
    </w:p>
    <w:p w14:paraId="22B309D7" w14:textId="77777777" w:rsidR="00D34FB3" w:rsidRPr="00D34FB3" w:rsidRDefault="00D34FB3" w:rsidP="00D34FB3">
      <w:pPr>
        <w:autoSpaceDE w:val="0"/>
        <w:autoSpaceDN w:val="0"/>
        <w:adjustRightInd w:val="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4.6.Сбор и вывоз жидких бытовых отходов (ЖБО).</w:t>
      </w:r>
    </w:p>
    <w:p w14:paraId="498D46E9"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4.6.1. Сброс ЖБО от предприятий, организаций, учреждений и частных домовладений осуществляется  в водонепроницаемый выгреб, устроенный в соответствии с установленными требованиями.</w:t>
      </w:r>
      <w:r w:rsidRPr="00D34FB3">
        <w:rPr>
          <w:rFonts w:ascii="Times New Roman" w:eastAsia="Calibri" w:hAnsi="Times New Roman" w:cs="Times New Roman"/>
          <w:sz w:val="28"/>
          <w:szCs w:val="28"/>
        </w:rPr>
        <w:br/>
        <w:t xml:space="preserve">       4.6.2. Запрещается устройство и эксплуатация дренирующих выгребных ям.</w:t>
      </w:r>
    </w:p>
    <w:p w14:paraId="4BE62F43" w14:textId="77777777" w:rsid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4.6.3. Не допускается  наполнение выгреба выше</w:t>
      </w:r>
      <w:proofErr w:type="gramStart"/>
      <w:r w:rsidRPr="00D34FB3">
        <w:rPr>
          <w:rFonts w:ascii="Times New Roman" w:eastAsia="Calibri" w:hAnsi="Times New Roman" w:cs="Times New Roman"/>
          <w:sz w:val="28"/>
          <w:szCs w:val="28"/>
        </w:rPr>
        <w:t xml:space="preserve"> ,</w:t>
      </w:r>
      <w:proofErr w:type="gramEnd"/>
      <w:r w:rsidRPr="00D34FB3">
        <w:rPr>
          <w:rFonts w:ascii="Times New Roman" w:eastAsia="Calibri" w:hAnsi="Times New Roman" w:cs="Times New Roman"/>
          <w:sz w:val="28"/>
          <w:szCs w:val="28"/>
        </w:rPr>
        <w:t xml:space="preserve"> чем  0,35 метров  до поверхности земли. Выгреб следует очищать по мере заполнения</w:t>
      </w:r>
      <w:proofErr w:type="gramStart"/>
      <w:r w:rsidRPr="00D34FB3">
        <w:rPr>
          <w:rFonts w:ascii="Times New Roman" w:eastAsia="Calibri" w:hAnsi="Times New Roman" w:cs="Times New Roman"/>
          <w:sz w:val="28"/>
          <w:szCs w:val="28"/>
        </w:rPr>
        <w:t xml:space="preserve"> ,</w:t>
      </w:r>
      <w:proofErr w:type="gramEnd"/>
      <w:r w:rsidRPr="00D34FB3">
        <w:rPr>
          <w:rFonts w:ascii="Times New Roman" w:eastAsia="Calibri" w:hAnsi="Times New Roman" w:cs="Times New Roman"/>
          <w:sz w:val="28"/>
          <w:szCs w:val="28"/>
        </w:rPr>
        <w:t xml:space="preserve"> но не реже 1 раза в 6 месяцев.</w:t>
      </w:r>
    </w:p>
    <w:p w14:paraId="68363FFE" w14:textId="77777777" w:rsidR="00FC7898" w:rsidRPr="00D34FB3" w:rsidRDefault="00FC7898" w:rsidP="00D34FB3">
      <w:pPr>
        <w:autoSpaceDE w:val="0"/>
        <w:autoSpaceDN w:val="0"/>
        <w:adjustRightInd w:val="0"/>
        <w:ind w:firstLine="540"/>
        <w:jc w:val="both"/>
        <w:outlineLvl w:val="1"/>
        <w:rPr>
          <w:rFonts w:ascii="Times New Roman" w:eastAsia="Calibri" w:hAnsi="Times New Roman" w:cs="Times New Roman"/>
          <w:sz w:val="28"/>
          <w:szCs w:val="28"/>
        </w:rPr>
      </w:pPr>
    </w:p>
    <w:p w14:paraId="58AFF64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u w:val="single"/>
        </w:rPr>
        <w:lastRenderedPageBreak/>
        <w:t>4.7. Ответственность</w:t>
      </w:r>
      <w:r w:rsidRPr="00D34FB3">
        <w:rPr>
          <w:rFonts w:ascii="Times New Roman" w:eastAsia="Calibri" w:hAnsi="Times New Roman" w:cs="Times New Roman"/>
          <w:sz w:val="28"/>
          <w:szCs w:val="28"/>
        </w:rPr>
        <w:t>:</w:t>
      </w:r>
    </w:p>
    <w:p w14:paraId="7187F2E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4.7.1. За техническое и санитарное состояние сменяемых контейнеров-сборников несет специализированное предприятие по уборке или другая привлеченная к этой работе организация.</w:t>
      </w:r>
    </w:p>
    <w:p w14:paraId="077F9F4F"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4.7.2. За техническое и санитарное состояние контейнерных площадок, выгребных ям, чистоту и порядок вокруг них несут их владельцы.</w:t>
      </w:r>
    </w:p>
    <w:p w14:paraId="460F3D24"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4.8. После выгрузки мусора из контейнеров-сборников в мусоровоз работник специализированного предприятия, производивший выгрузку, обязан подобрать выпавший при выгрузке мусор. В случае образования свалки мусора на контейнерной площадке, возникшей из-за срыва графика вывоза ТБО, ликвидацию свалки производит специализированное предприятие, осуществляющее вывоз ТБО, или возмещает затраты владельцу или арендатору площадки на уборку такой свалки.</w:t>
      </w:r>
    </w:p>
    <w:p w14:paraId="51A964B2"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4.9. Крупногабаритные отходы собираются около контейнерных площадок. Вывоз крупногабаритных отходов осуществляется своевременно в течение 3 дней. На строительных площадках бытовой и строительный мусор собирается в контейнеры, установленные в специально отведенных местах.</w:t>
      </w:r>
    </w:p>
    <w:p w14:paraId="6A88D99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4.10. Вывоз шлака с дворовых территорий, где имеются котельные, работающие на твердом топливе, производится владельцами котельных.</w:t>
      </w:r>
    </w:p>
    <w:p w14:paraId="1F10DA1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4.11. Тара и прочий упаковочный материал от торговых организаций должны регулярно вывозиться. Временное складирование тары торговых организаций следует производить в специальных помещениях, в порядке исключения - на специально отведенных для этих целей дворовых площадках. Эти площадки огораживаются. Бумажная тара (коробки) должна складироваться в разобранном виде.</w:t>
      </w:r>
    </w:p>
    <w:p w14:paraId="648B6278"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4.12. Запрещается:</w:t>
      </w:r>
    </w:p>
    <w:p w14:paraId="524D85B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4.12.1. Выбрасывать мусор на улицах и площадях, в парках и скверах, на придомовых территориях, в местах торговли, на мини-рынках и в других общественных местах. Выставлять тару, тару с мусором и отходами на улицах, размещать тару на контейнерных площадках и в контейнерах для сбора ТБО от населения.</w:t>
      </w:r>
    </w:p>
    <w:p w14:paraId="030E8097"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4.12.2. Осуществлять выгрузку бытового и строительного мусора,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xml:space="preserve">. грунта, в местах, не отведенных для этих целей, в </w:t>
      </w:r>
      <w:proofErr w:type="spellStart"/>
      <w:r w:rsidRPr="00D34FB3">
        <w:rPr>
          <w:rFonts w:ascii="Times New Roman" w:eastAsia="Calibri" w:hAnsi="Times New Roman" w:cs="Times New Roman"/>
          <w:sz w:val="28"/>
          <w:szCs w:val="28"/>
        </w:rPr>
        <w:t>т.ч</w:t>
      </w:r>
      <w:proofErr w:type="spellEnd"/>
      <w:r w:rsidRPr="00D34FB3">
        <w:rPr>
          <w:rFonts w:ascii="Times New Roman" w:eastAsia="Calibri" w:hAnsi="Times New Roman" w:cs="Times New Roman"/>
          <w:sz w:val="28"/>
          <w:szCs w:val="28"/>
        </w:rPr>
        <w:t>. возле контейнеров, на контейнерных площадках.</w:t>
      </w:r>
    </w:p>
    <w:p w14:paraId="6C71F72D" w14:textId="77777777" w:rsidR="00FC7898"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4.12.3. Выливать жидкие отходы во дворах и на улицах. </w:t>
      </w:r>
    </w:p>
    <w:p w14:paraId="50C52CFE" w14:textId="6B247979"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Допускается использование ливневой канализации для слива жидких отходов, образовавшихся после уборки помещений.</w:t>
      </w:r>
    </w:p>
    <w:p w14:paraId="375BE4EA"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4.13.4. У киосков, палаток, павильонов мелкорозничной торговли и магазинов складировать тару и запасы товаров, а также использовать для </w:t>
      </w:r>
      <w:proofErr w:type="gramStart"/>
      <w:r w:rsidRPr="00D34FB3">
        <w:rPr>
          <w:rFonts w:ascii="Times New Roman" w:eastAsia="Calibri" w:hAnsi="Times New Roman" w:cs="Times New Roman"/>
          <w:sz w:val="28"/>
          <w:szCs w:val="28"/>
        </w:rPr>
        <w:t>складирования</w:t>
      </w:r>
      <w:proofErr w:type="gramEnd"/>
      <w:r w:rsidRPr="00D34FB3">
        <w:rPr>
          <w:rFonts w:ascii="Times New Roman" w:eastAsia="Calibri" w:hAnsi="Times New Roman" w:cs="Times New Roman"/>
          <w:sz w:val="28"/>
          <w:szCs w:val="28"/>
        </w:rPr>
        <w:t xml:space="preserve"> прилегающие к ним территории.</w:t>
      </w:r>
    </w:p>
    <w:p w14:paraId="5B69BA46"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4.13. Ликвидация несанкционированных свалок на территории муниципального образования возлагается на специализированное предприятие (учреждения), оказывающее услуги по сбору и удалению бытовых отходов.</w:t>
      </w:r>
    </w:p>
    <w:p w14:paraId="07E15EED"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5. Порядок содержания зеленых насаждений</w:t>
      </w:r>
    </w:p>
    <w:p w14:paraId="58BF3257"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Охране подлежат все зеленые насаждения, расположенные на территории Дегтяренского сельского поселения вне зависимости от форм собственности на земельные участки, на земельные участки, на которых эти насаждения расположены.</w:t>
      </w:r>
    </w:p>
    <w:p w14:paraId="39FB2AF8"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Содержание зеленых насаждений на территории Дегтяренского сельского поселения производится в соответствии с «Положением об охране зеленых насаждений, расположенных в границах Дегтяренского сельского поселения Каменского муниципального района», утвержденным администрацией Дегтяренского сельского поселения.</w:t>
      </w:r>
    </w:p>
    <w:p w14:paraId="73AC2D21"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Зеленые насаждения на придомовых территориях находятся на обслуживании собственников индивидуальных жилых домов, собственников помещений в многоквартирных домах при непосредственном управлении многоквартирным домом, (управляющих организаций, товариществ собственников жилья, либо жилищных кооперативов или иных специализированных потребительских кооперативов) и иных организаций по обслуживанию жилищного фонда.</w:t>
      </w:r>
    </w:p>
    <w:p w14:paraId="2F4C3E4E"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Содержание зеленых насаждений, находящихся на территории предприятий, организаций, учреждений, осуществляют эти организации, предприятия, учреждения.</w:t>
      </w:r>
    </w:p>
    <w:p w14:paraId="1AFEFECB"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Физические и юридические лица, в собственности или в пользовании которых находятся земельные участки, обязаны обеспечивать содержание и сохранность зеленых насаждений, находящихся на этих участках, а также на прилегающих территориях.</w:t>
      </w:r>
    </w:p>
    <w:p w14:paraId="43817E06"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Содержание и уход за зелеными насаждениями общего пользования осуществляется специализированными предприятиями, на которые возлагается ответственность за качество ухода и выполнение технологий содержания.</w:t>
      </w:r>
    </w:p>
    <w:p w14:paraId="59CC8292"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Учет, содержание, клеймение, снос, обрезка, пересадка деревьев и кустарников производится специализированной организацией.</w:t>
      </w:r>
    </w:p>
    <w:p w14:paraId="15BA0571"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 xml:space="preserve">Администрация Дегтяренского сельского поселения осуществляет </w:t>
      </w: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состоянием и правильным содержанием всех зеленых насаждений, находящихся на территории муниципального образования, независимо от их ведомственной принадлежности.</w:t>
      </w:r>
    </w:p>
    <w:p w14:paraId="1C6F70D5"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Самовольная вырубка деревьев и кустарников запрещается.</w:t>
      </w:r>
    </w:p>
    <w:p w14:paraId="7A48585E"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Снос зеленых насаждений общего пользования осуществляется на основании разрешительной документации, выдаваемой администрацией Дегтяренского сельского поселения. </w:t>
      </w:r>
    </w:p>
    <w:p w14:paraId="447308CE"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Дегтяренского сельского поселения, производится только на основании разрешительной документации, выдаваемой администрацией Дегтяренского сельского поселения.</w:t>
      </w:r>
    </w:p>
    <w:p w14:paraId="0C25AE04"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Если зеленые насаждения подлежат пересадке, место пересадки зеленых насаждений определяется администрацией Дегтяренского сельского поселения. </w:t>
      </w:r>
    </w:p>
    <w:p w14:paraId="1C918781"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законностью сноса зеленых насаждений осуществляется администрацией Дегтяренского сельского поселения</w:t>
      </w:r>
      <w:r w:rsidRPr="00D34FB3">
        <w:rPr>
          <w:rFonts w:ascii="Times New Roman" w:eastAsia="Calibri" w:hAnsi="Times New Roman" w:cs="Times New Roman"/>
          <w:color w:val="FF0000"/>
          <w:sz w:val="28"/>
          <w:szCs w:val="28"/>
        </w:rPr>
        <w:t>.</w:t>
      </w:r>
    </w:p>
    <w:p w14:paraId="16080E3F"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Зеленые насаждения, отмеченные в проекте как сохраняемые, передаются на период строительства заказчику под охранную расписку, а тот, в свою очередь, передает их подрядчику. В случае отсутствия документа о передаче подрядчику всю ответственность за сохранность зеленых насаждений несет заказчик.</w:t>
      </w:r>
    </w:p>
    <w:p w14:paraId="4E174B12"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При организации стройплощадки принимаются меры по сбережению и минимальному повреждению зеленых насаждений, отмеченных в проекте как сохраняемые.</w:t>
      </w:r>
    </w:p>
    <w:p w14:paraId="6EA7D69D"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Деревья, находящиеся на территории строительства, ограждаются сплошными щитами высотой 2 м. Щиты располагают треугольником на расстоянии не менее 0,5 м от ствола.</w:t>
      </w:r>
    </w:p>
    <w:p w14:paraId="37E14683"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Снос деревьев, кроме ценных пород деревьев, и кустарников в зоне индивидуальной застройки осуществляется собственниками земельных участков самостоятельно за счет собственных средств.</w:t>
      </w:r>
    </w:p>
    <w:p w14:paraId="585AE4A2"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На территориях зеленых насаждений Дегтяренского сельского поселения </w:t>
      </w:r>
      <w:r w:rsidRPr="00D34FB3">
        <w:rPr>
          <w:rFonts w:ascii="Times New Roman" w:eastAsia="Calibri" w:hAnsi="Times New Roman" w:cs="Times New Roman"/>
          <w:sz w:val="28"/>
          <w:szCs w:val="28"/>
          <w:u w:val="single"/>
        </w:rPr>
        <w:t>запрещается</w:t>
      </w:r>
      <w:r w:rsidRPr="00D34FB3">
        <w:rPr>
          <w:rFonts w:ascii="Times New Roman" w:eastAsia="Calibri" w:hAnsi="Times New Roman" w:cs="Times New Roman"/>
          <w:sz w:val="28"/>
          <w:szCs w:val="28"/>
        </w:rPr>
        <w:t>:</w:t>
      </w:r>
    </w:p>
    <w:p w14:paraId="3201FAE9"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ходить и лежать</w:t>
      </w:r>
      <w:proofErr w:type="gramEnd"/>
      <w:r w:rsidRPr="00D34FB3">
        <w:rPr>
          <w:rFonts w:ascii="Times New Roman" w:eastAsia="Calibri" w:hAnsi="Times New Roman" w:cs="Times New Roman"/>
          <w:sz w:val="28"/>
          <w:szCs w:val="28"/>
        </w:rPr>
        <w:t xml:space="preserve"> на газонах и в молодых лесных посадках;</w:t>
      </w:r>
    </w:p>
    <w:p w14:paraId="1103913E"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ломать деревья, кустарники, сучья и ветви;</w:t>
      </w:r>
    </w:p>
    <w:p w14:paraId="50E7ADC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разбивать палатки и разводить костры;</w:t>
      </w:r>
    </w:p>
    <w:p w14:paraId="63024BE3"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засорять газоны, цветники, дорожки и водоемы;</w:t>
      </w:r>
    </w:p>
    <w:p w14:paraId="6A261DD3"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портить скульптуры, скамейки, ограды;</w:t>
      </w:r>
    </w:p>
    <w:p w14:paraId="53532A1A"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14:paraId="38830A5A"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мыть автотранспортные средства, стирать белье, а также купать животных в водоемах, расположенных на территории зеленых насаждений;</w:t>
      </w:r>
    </w:p>
    <w:p w14:paraId="1630EF8C"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парковать автотранспортные средства на газонах;</w:t>
      </w:r>
    </w:p>
    <w:p w14:paraId="6E6280F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пасти скот;</w:t>
      </w:r>
    </w:p>
    <w:p w14:paraId="53FA328F"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4072860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производить строительные и ремонтные работы без ограждений насаждений щитами, гарантирующими защиту их от повреждений;</w:t>
      </w:r>
    </w:p>
    <w:p w14:paraId="048C4124"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обнажать корни деревьев на расстоянии ближе 1,5 м от ствола и засыпать шейки деревьев землей или строительным мусором;</w:t>
      </w:r>
    </w:p>
    <w:p w14:paraId="13ABB4F5"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3D49DB4B"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556EA03D"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добывать растительную землю, песок и производить другие раскопки;</w:t>
      </w:r>
    </w:p>
    <w:p w14:paraId="100635C1"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выгуливать и отпускать</w:t>
      </w:r>
      <w:proofErr w:type="gramEnd"/>
      <w:r w:rsidRPr="00D34FB3">
        <w:rPr>
          <w:rFonts w:ascii="Times New Roman" w:eastAsia="Calibri" w:hAnsi="Times New Roman" w:cs="Times New Roman"/>
          <w:sz w:val="28"/>
          <w:szCs w:val="28"/>
        </w:rPr>
        <w:t xml:space="preserve"> с поводка собак в парках, лесопарках, скверах и на иных территориях зеленых насаждений;</w:t>
      </w:r>
    </w:p>
    <w:p w14:paraId="5948EEAD" w14:textId="77777777" w:rsidR="00D34FB3" w:rsidRPr="00D34FB3" w:rsidRDefault="00D34FB3" w:rsidP="00D34FB3">
      <w:pPr>
        <w:numPr>
          <w:ilvl w:val="0"/>
          <w:numId w:val="3"/>
        </w:num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сжигать листву и мусор на территории общего пользования муниципального образования.</w:t>
      </w:r>
    </w:p>
    <w:p w14:paraId="5DF93A36"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Ответственность за сохранность зеленых насаждений на территории Дегтяренского сельского поселения возлагается:</w:t>
      </w:r>
    </w:p>
    <w:p w14:paraId="3D3B21E1"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На территориях общего пользования (улицы, скверы, лесопарки) - на руководителей специализированных предприятий, определенных администрацией Дегтяренского сельского поселения.</w:t>
      </w:r>
    </w:p>
    <w:p w14:paraId="208F7CAC"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Перед строениями до автодорог, на внутриквартальных территориях - на руководителей специализированных предприятий, определенных администрацией Дегтяренского сельского поселения.</w:t>
      </w:r>
    </w:p>
    <w:p w14:paraId="3BAE9459"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На территориях предприятий, ведомств и других организаций, а также на прилегающих к ним участках и в санитарно-защитных зонах - на руководителей указанных предприятий.</w:t>
      </w:r>
    </w:p>
    <w:p w14:paraId="337DE736" w14:textId="77777777" w:rsidR="00D34FB3" w:rsidRPr="00D34FB3" w:rsidRDefault="00D34FB3" w:rsidP="00D34FB3">
      <w:pPr>
        <w:numPr>
          <w:ilvl w:val="2"/>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На территориях, отведенных под застройку со дня начала работ, - на руководителей строительных организаций и лиц, которым отведены участки.</w:t>
      </w:r>
    </w:p>
    <w:p w14:paraId="001BC409"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для принятия необходимых мер.</w:t>
      </w:r>
    </w:p>
    <w:p w14:paraId="443C3056" w14:textId="77777777" w:rsidR="00D34FB3" w:rsidRPr="00D34FB3" w:rsidRDefault="00D34FB3" w:rsidP="00D34FB3">
      <w:pPr>
        <w:numPr>
          <w:ilvl w:val="1"/>
          <w:numId w:val="2"/>
        </w:numPr>
        <w:autoSpaceDE w:val="0"/>
        <w:autoSpaceDN w:val="0"/>
        <w:adjustRightInd w:val="0"/>
        <w:ind w:left="0"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14:paraId="64CA5BB8" w14:textId="77777777" w:rsidR="00FC7898" w:rsidRDefault="00D34FB3" w:rsidP="00FC7898">
      <w:pPr>
        <w:numPr>
          <w:ilvl w:val="0"/>
          <w:numId w:val="2"/>
        </w:numPr>
        <w:autoSpaceDE w:val="0"/>
        <w:autoSpaceDN w:val="0"/>
        <w:adjustRightInd w:val="0"/>
        <w:spacing w:line="240" w:lineRule="auto"/>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 xml:space="preserve">Установка и содержание малых архитектурных форм и </w:t>
      </w:r>
    </w:p>
    <w:p w14:paraId="3F3C0218" w14:textId="422D8AE5" w:rsidR="00D34FB3" w:rsidRPr="00FC7898" w:rsidRDefault="00D34FB3" w:rsidP="00FC7898">
      <w:pPr>
        <w:autoSpaceDE w:val="0"/>
        <w:autoSpaceDN w:val="0"/>
        <w:adjustRightInd w:val="0"/>
        <w:spacing w:line="240" w:lineRule="auto"/>
        <w:ind w:left="42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объектов мелкорозничной (торговой) сети</w:t>
      </w:r>
    </w:p>
    <w:p w14:paraId="53431440"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6.1. Установка и эксплуатация объектов мелкорозничной торговли на территории Дегтяренского сельского поселения производятся в соответствии со схемой размещения нестационарных торговых объектов на территории Дегтяренского сельского поселения, утвержденной  администрацией Дегтяренского сельского поселения.</w:t>
      </w:r>
    </w:p>
    <w:p w14:paraId="4F6CAFF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6.2. Владельцы малых архитектурных форм и объектов мелкорозничной (торговой) сети обязаны:</w:t>
      </w:r>
    </w:p>
    <w:p w14:paraId="17A88DD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6.2.1. Содержать малые архитектурные формы, производить их ремонт и окраску.</w:t>
      </w:r>
    </w:p>
    <w:p w14:paraId="3855965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6.2.2. Производить окраску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w:t>
      </w:r>
    </w:p>
    <w:p w14:paraId="46766F4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6.2.3. Производить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ремонт - по мере необходимости.</w:t>
      </w:r>
    </w:p>
    <w:p w14:paraId="48973262" w14:textId="77777777" w:rsidR="00D34FB3" w:rsidRPr="00D34FB3" w:rsidRDefault="00D34FB3" w:rsidP="00D34FB3">
      <w:pPr>
        <w:autoSpaceDE w:val="0"/>
        <w:autoSpaceDN w:val="0"/>
        <w:adjustRightInd w:val="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6.3. Запрещается:</w:t>
      </w:r>
    </w:p>
    <w:p w14:paraId="6B74B9A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6.3.1. Возводить к объектам торговли, в том числе к палаткам, киоскам, различного рода пристройки, козырьки, навесы, не предусмотренные согласованными проектами, и использовать их под складские цели, а также складировать тару и запасы товаров около киоска, павильона.</w:t>
      </w:r>
    </w:p>
    <w:p w14:paraId="78035CF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6.3.2. Размещать объекты мелкорозничной (торговой) сети на транзитной части тротуаров и пешеходных путей. </w:t>
      </w:r>
    </w:p>
    <w:p w14:paraId="21DC6258" w14:textId="66276B81" w:rsidR="00D34FB3" w:rsidRPr="00FC7898" w:rsidRDefault="00D34FB3" w:rsidP="00FC7898">
      <w:pPr>
        <w:autoSpaceDE w:val="0"/>
        <w:autoSpaceDN w:val="0"/>
        <w:adjustRightInd w:val="0"/>
        <w:jc w:val="center"/>
        <w:outlineLvl w:val="1"/>
        <w:rPr>
          <w:rFonts w:ascii="Times New Roman" w:eastAsia="Calibri" w:hAnsi="Times New Roman" w:cs="Times New Roman"/>
          <w:b/>
          <w:sz w:val="28"/>
          <w:szCs w:val="28"/>
        </w:rPr>
      </w:pPr>
      <w:r w:rsidRPr="00D34FB3">
        <w:rPr>
          <w:rFonts w:ascii="Times New Roman" w:eastAsia="Calibri" w:hAnsi="Times New Roman" w:cs="Times New Roman"/>
          <w:sz w:val="28"/>
          <w:szCs w:val="28"/>
        </w:rPr>
        <w:t>7</w:t>
      </w:r>
      <w:r w:rsidRPr="00FC7898">
        <w:rPr>
          <w:rFonts w:ascii="Times New Roman" w:eastAsia="Calibri" w:hAnsi="Times New Roman" w:cs="Times New Roman"/>
          <w:b/>
          <w:sz w:val="28"/>
          <w:szCs w:val="28"/>
        </w:rPr>
        <w:t>. Размещение и эксплуатация объектов</w:t>
      </w:r>
      <w:r w:rsidR="00FC7898">
        <w:rPr>
          <w:rFonts w:ascii="Times New Roman" w:eastAsia="Calibri" w:hAnsi="Times New Roman" w:cs="Times New Roman"/>
          <w:b/>
          <w:sz w:val="28"/>
          <w:szCs w:val="28"/>
        </w:rPr>
        <w:t xml:space="preserve"> </w:t>
      </w:r>
      <w:r w:rsidRPr="00FC7898">
        <w:rPr>
          <w:rFonts w:ascii="Times New Roman" w:eastAsia="Calibri" w:hAnsi="Times New Roman" w:cs="Times New Roman"/>
          <w:b/>
          <w:sz w:val="28"/>
          <w:szCs w:val="28"/>
        </w:rPr>
        <w:t>наружной рекламы и информации</w:t>
      </w:r>
    </w:p>
    <w:p w14:paraId="3360D2AC"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7.1. При размещении средств наружной рекламы и информации на территории населенного пункта рекомендуется производить согласно </w:t>
      </w:r>
      <w:hyperlink r:id="rId7" w:history="1">
        <w:r w:rsidRPr="00D34FB3">
          <w:rPr>
            <w:rStyle w:val="ac"/>
            <w:rFonts w:ascii="Times New Roman" w:eastAsia="Calibri" w:hAnsi="Times New Roman" w:cs="Times New Roman"/>
            <w:sz w:val="28"/>
            <w:szCs w:val="28"/>
          </w:rPr>
          <w:t xml:space="preserve">ГОСТ </w:t>
        </w:r>
        <w:proofErr w:type="gramStart"/>
        <w:r w:rsidRPr="00D34FB3">
          <w:rPr>
            <w:rStyle w:val="ac"/>
            <w:rFonts w:ascii="Times New Roman" w:eastAsia="Calibri" w:hAnsi="Times New Roman" w:cs="Times New Roman"/>
            <w:sz w:val="28"/>
            <w:szCs w:val="28"/>
          </w:rPr>
          <w:t>Р</w:t>
        </w:r>
        <w:proofErr w:type="gramEnd"/>
        <w:r w:rsidRPr="00D34FB3">
          <w:rPr>
            <w:rStyle w:val="ac"/>
            <w:rFonts w:ascii="Times New Roman" w:eastAsia="Calibri" w:hAnsi="Times New Roman" w:cs="Times New Roman"/>
            <w:sz w:val="28"/>
            <w:szCs w:val="28"/>
          </w:rPr>
          <w:t xml:space="preserve"> 52044</w:t>
        </w:r>
      </w:hyperlink>
      <w:r w:rsidRPr="00D34FB3">
        <w:rPr>
          <w:rFonts w:ascii="Times New Roman" w:eastAsia="Calibri" w:hAnsi="Times New Roman" w:cs="Times New Roman"/>
          <w:sz w:val="28"/>
          <w:szCs w:val="28"/>
        </w:rPr>
        <w:t>.</w:t>
      </w:r>
    </w:p>
    <w:p w14:paraId="247EEF92"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7.2. Предприятия,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w:t>
      </w:r>
      <w:proofErr w:type="spellStart"/>
      <w:r w:rsidRPr="00D34FB3">
        <w:rPr>
          <w:rFonts w:ascii="Times New Roman" w:eastAsia="Calibri" w:hAnsi="Times New Roman" w:cs="Times New Roman"/>
          <w:sz w:val="28"/>
          <w:szCs w:val="28"/>
        </w:rPr>
        <w:t>газосветовых</w:t>
      </w:r>
      <w:proofErr w:type="spellEnd"/>
      <w:r w:rsidRPr="00D34FB3">
        <w:rPr>
          <w:rFonts w:ascii="Times New Roman" w:eastAsia="Calibri" w:hAnsi="Times New Roman" w:cs="Times New Roman"/>
          <w:sz w:val="28"/>
          <w:szCs w:val="28"/>
        </w:rPr>
        <w:t xml:space="preserve"> трубок и электроламп.</w:t>
      </w:r>
    </w:p>
    <w:p w14:paraId="34B97AC6"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7.3. В случае неисправности отдельных знаков реклама или вывески должны выключаться полностью. Вывески должны </w:t>
      </w:r>
      <w:proofErr w:type="gramStart"/>
      <w:r w:rsidRPr="00D34FB3">
        <w:rPr>
          <w:rFonts w:ascii="Times New Roman" w:eastAsia="Calibri" w:hAnsi="Times New Roman" w:cs="Times New Roman"/>
          <w:sz w:val="28"/>
          <w:szCs w:val="28"/>
        </w:rPr>
        <w:t>находится</w:t>
      </w:r>
      <w:proofErr w:type="gramEnd"/>
      <w:r w:rsidRPr="00D34FB3">
        <w:rPr>
          <w:rFonts w:ascii="Times New Roman" w:eastAsia="Calibri" w:hAnsi="Times New Roman" w:cs="Times New Roman"/>
          <w:sz w:val="28"/>
          <w:szCs w:val="28"/>
        </w:rPr>
        <w:t xml:space="preserve"> в чистом и опрятном состоянии.</w:t>
      </w:r>
    </w:p>
    <w:p w14:paraId="4AA7C36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7.4. Витрины должны быть оборудованы специальными осветительными приборами.</w:t>
      </w:r>
    </w:p>
    <w:p w14:paraId="20FF956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7.5. Расклейка газет, афиш, плакатов, различного рода объявлений и реклам разрешается только на специально установленных стендах.</w:t>
      </w:r>
    </w:p>
    <w:p w14:paraId="0813E54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Запрещается размещение (расклейка, вывешивание) афиш, объявлений, листовок, плакатов, вывесок, рекламных конструкций, мемориальных досок и других материалов информационного и агитационного характера на фасадах зданий и сооружений, столбах, деревьях, на опорах наружного освещения, распределительных щитах, остановочных пунктах и сооружениях, на остановках общественного транспорта и других местах, не предназначенных для этих целей.</w:t>
      </w:r>
      <w:proofErr w:type="gramEnd"/>
      <w:r w:rsidRPr="00D34FB3">
        <w:rPr>
          <w:rFonts w:ascii="Times New Roman" w:eastAsia="Calibri" w:hAnsi="Times New Roman" w:cs="Times New Roman"/>
          <w:sz w:val="28"/>
          <w:szCs w:val="28"/>
        </w:rPr>
        <w:t xml:space="preserve"> Лицо, расклеившее газеты, афиши, плакаты, различного рода объявления в неустановленных местах обязано обеспечить их удаление.</w:t>
      </w:r>
    </w:p>
    <w:p w14:paraId="7E50234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7.6. Юридические, физические лица и индивидуальные предприниматели, в том числе организаторы концертов и иных зрелищных мероприятий, намеренные разместить информационные и агитационные материалы, обязаны доводить до сведения лиц, непосредственно осуществляющих расклеивание и вывешивание материалов, информацию о недопустимости расклейки и вывешивания информационных и агитационных материалов в местах, не предназначенных для этих целей.</w:t>
      </w:r>
    </w:p>
    <w:p w14:paraId="6366E52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7.7. Очистку от объявлений опор уличного освещения, цоколя зданий, заборов и других сооружений осуществляют лица, эксплуатирующие и обслуживающие данные объекты, в случае если не установлено лицо, их расклеившее.</w:t>
      </w:r>
    </w:p>
    <w:p w14:paraId="7D724BE7"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7.8. </w:t>
      </w:r>
      <w:proofErr w:type="gramStart"/>
      <w:r w:rsidRPr="00D34FB3">
        <w:rPr>
          <w:rFonts w:ascii="Times New Roman" w:eastAsia="Calibri" w:hAnsi="Times New Roman" w:cs="Times New Roman"/>
          <w:sz w:val="28"/>
          <w:szCs w:val="28"/>
        </w:rPr>
        <w:t>Запрещается нанесение, либо вкрапление с использованием строительных материалов и краски надписей и (или) графических изображений (граффити) на поверхности автомобильных дорог общего пользования, пешеходных дорожек, остановочных пунктов, стоянок (парковок) транспортных средств, тротуаров, фасадах зданий, строений, объектах некапитального строительства, ограждениях, заборах, инженерных сооружениях, деревьях, опорах линий освещения и опорах рекламных конструкций.</w:t>
      </w:r>
      <w:proofErr w:type="gramEnd"/>
    </w:p>
    <w:p w14:paraId="24D6E05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Лицо, нанесшее такие надписи и (или) графические изображения, обязано обеспечить их удаление.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лицо не установлено, удаление надписей и графических изображений осуществляют лица, эксплуатирующие и обслуживающие соответствующие объекты.</w:t>
      </w:r>
    </w:p>
    <w:p w14:paraId="62695A85"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7.9. Очистку от объявлений опор уличного освещения, цоколя зданий, заборов и других сооружений обязаны осуществлять организации, эксплуатирующие данные объекты.</w:t>
      </w:r>
    </w:p>
    <w:p w14:paraId="0A0B11B6" w14:textId="77777777" w:rsidR="00D34FB3" w:rsidRPr="00FC7898" w:rsidRDefault="00D34FB3" w:rsidP="00D34FB3">
      <w:pPr>
        <w:numPr>
          <w:ilvl w:val="0"/>
          <w:numId w:val="4"/>
        </w:num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Ремонт и содержание зданий и сооружений</w:t>
      </w:r>
    </w:p>
    <w:p w14:paraId="232D3A4B" w14:textId="77777777" w:rsidR="00D34FB3" w:rsidRPr="00D34FB3" w:rsidRDefault="00D34FB3" w:rsidP="00D34FB3">
      <w:pPr>
        <w:autoSpaceDE w:val="0"/>
        <w:autoSpaceDN w:val="0"/>
        <w:adjustRightInd w:val="0"/>
        <w:ind w:firstLine="420"/>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8.1. Эксплуатацию зданий и сооружений, их ремонт рекомендуется производить в соответствии с установленными правилами и нормами технической эксплуатации.</w:t>
      </w:r>
    </w:p>
    <w:p w14:paraId="1922069F" w14:textId="77777777" w:rsidR="00D34FB3" w:rsidRPr="00D34FB3" w:rsidRDefault="00D34FB3" w:rsidP="00D34FB3">
      <w:pPr>
        <w:autoSpaceDE w:val="0"/>
        <w:autoSpaceDN w:val="0"/>
        <w:adjustRightInd w:val="0"/>
        <w:ind w:firstLine="420"/>
        <w:jc w:val="both"/>
        <w:outlineLvl w:val="4"/>
        <w:rPr>
          <w:rFonts w:ascii="Times New Roman" w:eastAsia="Calibri" w:hAnsi="Times New Roman" w:cs="Times New Roman"/>
          <w:sz w:val="28"/>
          <w:szCs w:val="28"/>
        </w:rPr>
      </w:pPr>
      <w:r w:rsidRPr="00D34FB3">
        <w:rPr>
          <w:rFonts w:ascii="Times New Roman" w:eastAsia="Calibri" w:hAnsi="Times New Roman" w:cs="Times New Roman"/>
          <w:sz w:val="28"/>
          <w:szCs w:val="28"/>
        </w:rPr>
        <w:t>8.2. Текущий и капитальный ремонт, окраску фасадов зданий и сооружений рекомендуется производить в зависимости от их технического состояния собственниками зданий и сооружений либо по соглашению с собственником иными лицами.</w:t>
      </w:r>
    </w:p>
    <w:p w14:paraId="4964BE27" w14:textId="77777777" w:rsidR="00D34FB3" w:rsidRPr="00D34FB3" w:rsidRDefault="00D34FB3" w:rsidP="00D34FB3">
      <w:pPr>
        <w:autoSpaceDE w:val="0"/>
        <w:autoSpaceDN w:val="0"/>
        <w:adjustRightInd w:val="0"/>
        <w:ind w:firstLine="420"/>
        <w:jc w:val="both"/>
        <w:outlineLvl w:val="4"/>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8.3. Установка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 производится специализированным </w:t>
      </w:r>
      <w:r w:rsidRPr="00D34FB3">
        <w:rPr>
          <w:rFonts w:ascii="Times New Roman" w:eastAsia="Calibri" w:hAnsi="Times New Roman" w:cs="Times New Roman"/>
          <w:sz w:val="28"/>
          <w:szCs w:val="28"/>
        </w:rPr>
        <w:lastRenderedPageBreak/>
        <w:t>предприятием, определенным администрацией Дегтяренского сельского поселения.</w:t>
      </w:r>
    </w:p>
    <w:p w14:paraId="7BF31BC1"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9. Освещение территории муниципального образования</w:t>
      </w:r>
    </w:p>
    <w:p w14:paraId="235BED7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9.1. Установки уличного освещения (опоры, светильники, кронштейны, воздушные и кабельные линии освещения, шкафы управления уличным освещением) являются муниципальной собственностью, за исключением установок наружного освещения ведомственной принадлежности.</w:t>
      </w:r>
    </w:p>
    <w:p w14:paraId="18B2843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9.2. В перечень работ специализированных организаций, занимающихся обеспечением уличного освещения, входит:</w:t>
      </w:r>
    </w:p>
    <w:p w14:paraId="1387077A"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-обеспечение технически исправного состояния установок наружного освещения, при котором их светотехнические параметры соответствуют нормируемым значениям, повышение надежности их работы.</w:t>
      </w:r>
    </w:p>
    <w:p w14:paraId="3E369076"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обеспечение централизованного управления включением и отключением установок наружного освещения в соответствии с заданным режимом их работы.</w:t>
      </w:r>
    </w:p>
    <w:p w14:paraId="4E50E11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обеспечение безопасности населения и эксплуатационного персонала, выполнение мероприятий по охране окружающей среды, экологической безопасности.</w:t>
      </w:r>
    </w:p>
    <w:p w14:paraId="0FD85AF2"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экономное использование электроэнергии и средств, выделяемых на содержание установок наружного освещения.</w:t>
      </w:r>
    </w:p>
    <w:p w14:paraId="7A25A7BD"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замена электроламп, протирка светильников, надзор за исправностью электросетей, оборудования и сооружений.</w:t>
      </w:r>
    </w:p>
    <w:p w14:paraId="11A0F5D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работы, связанные с ликвидацией мелких повреждений электросетей, осветительной арматуры и оборудования.</w:t>
      </w:r>
    </w:p>
    <w:p w14:paraId="670446C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9.3. Обеспечением нормативной освещенности территорий, находящихся в муниципальной собственности, занимаются специализированные организации. </w:t>
      </w:r>
    </w:p>
    <w:p w14:paraId="2A1CC61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9.4. В целях обеспечения сохранности электрических сетей наружного освещения и предотвращения несчастных случаев без согласования с владельцами сетей наружного освещения в пределах охранных зон линий сети наружного освещения запрещается:</w:t>
      </w:r>
    </w:p>
    <w:p w14:paraId="2CE8533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 осуществлять строительные, монтажные работы, производить посадку и вырубку деревьев, кустарников, устраивать спортивные площадки и площадки для игр, складировать материалы.</w:t>
      </w:r>
    </w:p>
    <w:p w14:paraId="67CD76A4"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-производить какие-либо работы любым организациям и лицам, кроме работников специализированных организаций, занимающихся обеспечением уличного освещения.</w:t>
      </w:r>
    </w:p>
    <w:p w14:paraId="504D4F9D"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размещать рекламные средства, дополнительные средства освещения и т.д.</w:t>
      </w:r>
    </w:p>
    <w:p w14:paraId="40F4124D"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подключать дополнительные линии к электрическим сетям наружного освещения, розетки, любую электроаппаратуру и оборудование.</w:t>
      </w:r>
    </w:p>
    <w:p w14:paraId="6E6EECC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производить земляные работы вблизи установок наружного освещения.</w:t>
      </w:r>
    </w:p>
    <w:p w14:paraId="307DD80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сажать деревья и кустарники на расстоянии менее 2 метров от крайнего провода линии наружного освещения.</w:t>
      </w:r>
    </w:p>
    <w:p w14:paraId="66D60AB7"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9.5. Предприятия и организации различных форм собственности, а также любая специализированная организация, занимающаяся обеспечением нормативной освещенности, в равной мере должны прикладывать максимальные усилия для сохранности и сбережения от расхитителей сети наружного освещения.</w:t>
      </w:r>
    </w:p>
    <w:p w14:paraId="3C65FDD3"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9.6. Техническое обслуживание и ремонт установок наружного (уличного) освещения должен выполнять подготовленный электротехнический персонал. Потребители, не имеющие такого персонала, могут передать функции технического обслуживания и ремонта этих установок специализированным организациям.</w:t>
      </w:r>
    </w:p>
    <w:p w14:paraId="2FC75E58"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9.7. Включение и отключение установок наружного (уличного) освещения, как правило, должны осуществляться автоматически в соответствии с графиком, составленным с учетом времени года, особенностей местных условий и утвержденным местными органами власти.</w:t>
      </w:r>
    </w:p>
    <w:p w14:paraId="27CEBF66" w14:textId="77777777" w:rsidR="00D34FB3" w:rsidRPr="00FC7898" w:rsidRDefault="00D34FB3" w:rsidP="00D34FB3">
      <w:pPr>
        <w:autoSpaceDE w:val="0"/>
        <w:autoSpaceDN w:val="0"/>
        <w:adjustRightInd w:val="0"/>
        <w:jc w:val="center"/>
        <w:outlineLvl w:val="1"/>
        <w:rPr>
          <w:rFonts w:ascii="Times New Roman" w:eastAsia="Calibri" w:hAnsi="Times New Roman" w:cs="Times New Roman"/>
          <w:b/>
          <w:sz w:val="28"/>
          <w:szCs w:val="28"/>
        </w:rPr>
      </w:pPr>
      <w:r w:rsidRPr="00FC7898">
        <w:rPr>
          <w:rFonts w:ascii="Times New Roman" w:eastAsia="Calibri" w:hAnsi="Times New Roman" w:cs="Times New Roman"/>
          <w:b/>
          <w:sz w:val="28"/>
          <w:szCs w:val="28"/>
        </w:rPr>
        <w:t>10. Порядок производства дорожных и других земляных работ</w:t>
      </w:r>
    </w:p>
    <w:p w14:paraId="41916A8C" w14:textId="77777777" w:rsidR="00D34FB3" w:rsidRPr="00FC7898" w:rsidRDefault="00D34FB3" w:rsidP="00D34FB3">
      <w:pPr>
        <w:autoSpaceDE w:val="0"/>
        <w:autoSpaceDN w:val="0"/>
        <w:adjustRightInd w:val="0"/>
        <w:jc w:val="center"/>
        <w:rPr>
          <w:rFonts w:ascii="Times New Roman" w:eastAsia="Calibri" w:hAnsi="Times New Roman" w:cs="Times New Roman"/>
          <w:b/>
          <w:sz w:val="28"/>
          <w:szCs w:val="28"/>
        </w:rPr>
      </w:pPr>
      <w:r w:rsidRPr="00FC7898">
        <w:rPr>
          <w:rFonts w:ascii="Times New Roman" w:eastAsia="Calibri" w:hAnsi="Times New Roman" w:cs="Times New Roman"/>
          <w:b/>
          <w:sz w:val="28"/>
          <w:szCs w:val="28"/>
        </w:rPr>
        <w:t>по благоустройству территории поселения</w:t>
      </w:r>
    </w:p>
    <w:p w14:paraId="6566C495"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10.1. </w:t>
      </w:r>
      <w:proofErr w:type="gramStart"/>
      <w:r w:rsidRPr="00D34FB3">
        <w:rPr>
          <w:rFonts w:ascii="Times New Roman" w:eastAsia="Calibri" w:hAnsi="Times New Roman" w:cs="Times New Roman"/>
          <w:sz w:val="28"/>
          <w:szCs w:val="28"/>
        </w:rPr>
        <w:t>Работы, связанные с разрытием грунта или вскрытием дорожных покрытий, по новому строительству, переустройству или капитальному ремонту подземных инженерных коммуникаций, дорог, тротуаров, ливневой канализации и других объектов, временных и постоянных заборов, других малых архитектурных форм могут производиться только после согласования с администрацией  Дегтяренского сельского поселения и выдачи разрешения администрацией Дегтяренского сельского поселения, за исключением лиц, получивших в установленном порядке разрешение на</w:t>
      </w:r>
      <w:proofErr w:type="gramEnd"/>
      <w:r w:rsidRPr="00D34FB3">
        <w:rPr>
          <w:rFonts w:ascii="Times New Roman" w:eastAsia="Calibri" w:hAnsi="Times New Roman" w:cs="Times New Roman"/>
          <w:sz w:val="28"/>
          <w:szCs w:val="28"/>
        </w:rPr>
        <w:t xml:space="preserve"> строительство.</w:t>
      </w:r>
    </w:p>
    <w:p w14:paraId="32906711"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10.2. При производстве разрытий в местах, связанных с движением транспорта и пешеходов, должна соблюдаться очередность работ, </w:t>
      </w:r>
      <w:r w:rsidRPr="00D34FB3">
        <w:rPr>
          <w:rFonts w:ascii="Times New Roman" w:eastAsia="Calibri" w:hAnsi="Times New Roman" w:cs="Times New Roman"/>
          <w:sz w:val="28"/>
          <w:szCs w:val="28"/>
        </w:rPr>
        <w:lastRenderedPageBreak/>
        <w:t>обеспечивающая безопасность движения транспорта и пешеходов. Ответственность за обеспечение безопасности движения несут лица, ответственные за производство работ.</w:t>
      </w:r>
    </w:p>
    <w:p w14:paraId="68CEC6F9"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10.3. Эксплуатационное состояние проезжей части дорог, покрытия тротуаров, пешеходных дорожек, посадочных площадок, остановочных пунктов, технических средств организации дорожного движения (светофоры, знаки и т.д.) должно соответствовать требованиям действующих ГОСТ, которые определяют допустимые условия обеспечения безопасности дорожного движения. Дороги и проезды должны быть освещены. Реконструкция, перемещение объектов наружного освещения производятся только по согласованию с его владельцем.</w:t>
      </w:r>
    </w:p>
    <w:p w14:paraId="5FB42974"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10.4. Организация, производящая работы, обязана до начала работ:</w:t>
      </w:r>
    </w:p>
    <w:p w14:paraId="1DA72FAB"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оградить каждое место разрытия барьером стандартного типа, окрашенным в цвета ярких тонов, в соответствии с нормами;</w:t>
      </w:r>
    </w:p>
    <w:p w14:paraId="31DC7582"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при ограниченной видимости в темное время суток обеспечить ограждения световыми сигналами красного цвета;</w:t>
      </w:r>
    </w:p>
    <w:p w14:paraId="7194D384"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обеспечить установку дорожных знаков и указателей стандартного типа;</w:t>
      </w:r>
    </w:p>
    <w:p w14:paraId="7583603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на участке, на котором разрешено разрытие всего проезда, должно быть обозначено направление объезда;</w:t>
      </w:r>
    </w:p>
    <w:p w14:paraId="4C101CF0"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поставить щит с указанием наименования организации, производящей работы, номеров телефонов, фамилий ответственных за работу лиц, сроков начала и окончания работ (размер щита 600 x 600 мм);</w:t>
      </w:r>
    </w:p>
    <w:p w14:paraId="21330B1E"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обеспечить отвод поверхностных и грунтовых вод, исключая подтопление сооружений, образование оползней, размыв грунта, заболачивание местности.</w:t>
      </w:r>
    </w:p>
    <w:p w14:paraId="3E3E2EE7"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10.5. В местах пересечения существующих коммуникаций засыпку производить в присутствии представителей соответствующих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14:paraId="729A25D0" w14:textId="77777777" w:rsidR="00D34FB3" w:rsidRPr="00D34FB3" w:rsidRDefault="00D34FB3" w:rsidP="00D34FB3">
      <w:pPr>
        <w:autoSpaceDE w:val="0"/>
        <w:autoSpaceDN w:val="0"/>
        <w:adjustRightInd w:val="0"/>
        <w:ind w:firstLine="540"/>
        <w:jc w:val="both"/>
        <w:outlineLvl w:val="1"/>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10.6. Восстановление дорожных покрытий, зеленых насаждений и других наземных объектов производится собственниками дорог или организациями, производящими раскопки по </w:t>
      </w:r>
      <w:proofErr w:type="gramStart"/>
      <w:r w:rsidRPr="00D34FB3">
        <w:rPr>
          <w:rFonts w:ascii="Times New Roman" w:eastAsia="Calibri" w:hAnsi="Times New Roman" w:cs="Times New Roman"/>
          <w:sz w:val="28"/>
          <w:szCs w:val="28"/>
        </w:rPr>
        <w:t>договорам</w:t>
      </w:r>
      <w:proofErr w:type="gramEnd"/>
      <w:r w:rsidRPr="00D34FB3">
        <w:rPr>
          <w:rFonts w:ascii="Times New Roman" w:eastAsia="Calibri" w:hAnsi="Times New Roman" w:cs="Times New Roman"/>
          <w:sz w:val="28"/>
          <w:szCs w:val="28"/>
        </w:rPr>
        <w:t xml:space="preserve"> заключенным с собственниками дорог. </w:t>
      </w:r>
    </w:p>
    <w:p w14:paraId="1EA98ADC" w14:textId="77777777" w:rsidR="00D34FB3" w:rsidRPr="00D34FB3" w:rsidRDefault="00D34FB3" w:rsidP="00D34FB3">
      <w:pPr>
        <w:autoSpaceDE w:val="0"/>
        <w:autoSpaceDN w:val="0"/>
        <w:adjustRightInd w:val="0"/>
        <w:ind w:firstLine="540"/>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Собственники дорог обязаны вести </w:t>
      </w: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качеством засыпки траншеи и уплотнения грунта.</w:t>
      </w:r>
    </w:p>
    <w:p w14:paraId="6940DBC8"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10.7.  Муниципальный </w:t>
      </w:r>
      <w:proofErr w:type="gramStart"/>
      <w:r w:rsidRPr="00D34FB3">
        <w:rPr>
          <w:rFonts w:ascii="Times New Roman" w:eastAsia="Calibri" w:hAnsi="Times New Roman" w:cs="Times New Roman"/>
          <w:sz w:val="28"/>
          <w:szCs w:val="28"/>
        </w:rPr>
        <w:t>контроль за</w:t>
      </w:r>
      <w:proofErr w:type="gramEnd"/>
      <w:r w:rsidRPr="00D34FB3">
        <w:rPr>
          <w:rFonts w:ascii="Times New Roman" w:eastAsia="Calibri" w:hAnsi="Times New Roman" w:cs="Times New Roman"/>
          <w:sz w:val="28"/>
          <w:szCs w:val="28"/>
        </w:rPr>
        <w:t xml:space="preserve"> обеспечением сохранности автомобильных дорог местного значения осуществляется уполномоченным </w:t>
      </w:r>
      <w:r w:rsidRPr="00D34FB3">
        <w:rPr>
          <w:rFonts w:ascii="Times New Roman" w:eastAsia="Calibri" w:hAnsi="Times New Roman" w:cs="Times New Roman"/>
          <w:sz w:val="28"/>
          <w:szCs w:val="28"/>
        </w:rPr>
        <w:lastRenderedPageBreak/>
        <w:t>органом местного самоуправления  в порядке, установленном муниципальными правовыми актами.</w:t>
      </w:r>
    </w:p>
    <w:p w14:paraId="43438AF8" w14:textId="6464589B" w:rsidR="00D34FB3" w:rsidRPr="00D34FB3" w:rsidRDefault="00D34FB3" w:rsidP="00FC7898">
      <w:pPr>
        <w:autoSpaceDE w:val="0"/>
        <w:autoSpaceDN w:val="0"/>
        <w:adjustRightInd w:val="0"/>
        <w:ind w:firstLine="540"/>
        <w:jc w:val="center"/>
        <w:outlineLvl w:val="2"/>
        <w:rPr>
          <w:rFonts w:ascii="Times New Roman" w:eastAsia="Calibri" w:hAnsi="Times New Roman" w:cs="Times New Roman"/>
          <w:sz w:val="28"/>
          <w:szCs w:val="28"/>
        </w:rPr>
      </w:pPr>
      <w:r w:rsidRPr="00D34FB3">
        <w:rPr>
          <w:rFonts w:ascii="Times New Roman" w:eastAsia="Calibri" w:hAnsi="Times New Roman" w:cs="Times New Roman"/>
          <w:b/>
          <w:sz w:val="28"/>
          <w:szCs w:val="28"/>
        </w:rPr>
        <w:t>11.</w:t>
      </w:r>
      <w:r w:rsidRPr="00D34FB3">
        <w:rPr>
          <w:rFonts w:ascii="Times New Roman" w:eastAsia="Calibri" w:hAnsi="Times New Roman" w:cs="Times New Roman"/>
          <w:b/>
          <w:bCs/>
          <w:sz w:val="28"/>
          <w:szCs w:val="28"/>
        </w:rPr>
        <w:t>Содержание животных и птицы</w:t>
      </w:r>
    </w:p>
    <w:p w14:paraId="1137159A"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11.1.Владельцы животных и птицы обязаны предотвращать опасное</w:t>
      </w:r>
      <w:r w:rsidRPr="00D34FB3">
        <w:rPr>
          <w:rFonts w:ascii="Times New Roman" w:eastAsia="Calibri" w:hAnsi="Times New Roman" w:cs="Times New Roman"/>
          <w:sz w:val="28"/>
          <w:szCs w:val="28"/>
        </w:rPr>
        <w:br/>
        <w:t>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w:t>
      </w:r>
      <w:r w:rsidRPr="00D34FB3">
        <w:rPr>
          <w:rFonts w:ascii="Times New Roman" w:eastAsia="Calibri" w:hAnsi="Times New Roman" w:cs="Times New Roman"/>
          <w:sz w:val="28"/>
          <w:szCs w:val="28"/>
        </w:rPr>
        <w:br/>
        <w:t>правила.</w:t>
      </w:r>
      <w:r w:rsidRPr="00D34FB3">
        <w:rPr>
          <w:rFonts w:ascii="Times New Roman" w:eastAsia="Calibri" w:hAnsi="Times New Roman" w:cs="Times New Roman"/>
          <w:sz w:val="28"/>
          <w:szCs w:val="28"/>
        </w:rPr>
        <w:br/>
        <w:t xml:space="preserve">        11.2. Выпас сельскохозяйственных животных (КРС, МРС) осуществляется на пастбищах под наблюдением владельца или уполномоченного им лица (пастуха) или в черте населенного пункта на прилегающей к домовладению территории на привязи. Безнадзорный, беспривязный выпас не допускается.</w:t>
      </w:r>
      <w:r w:rsidRPr="00D34FB3">
        <w:rPr>
          <w:rFonts w:ascii="Times New Roman" w:eastAsia="Calibri" w:hAnsi="Times New Roman" w:cs="Times New Roman"/>
          <w:sz w:val="28"/>
          <w:szCs w:val="28"/>
        </w:rPr>
        <w:br/>
        <w:t xml:space="preserve">Дата начала и окончания выпаса на муниципальные пастбища определяется распоряжением </w:t>
      </w:r>
      <w:proofErr w:type="gramStart"/>
      <w:r w:rsidRPr="00D34FB3">
        <w:rPr>
          <w:rFonts w:ascii="Times New Roman" w:eastAsia="Calibri" w:hAnsi="Times New Roman" w:cs="Times New Roman"/>
          <w:sz w:val="28"/>
          <w:szCs w:val="28"/>
        </w:rPr>
        <w:t>местной</w:t>
      </w:r>
      <w:proofErr w:type="gramEnd"/>
      <w:r w:rsidRPr="00D34FB3">
        <w:rPr>
          <w:rFonts w:ascii="Times New Roman" w:eastAsia="Calibri" w:hAnsi="Times New Roman" w:cs="Times New Roman"/>
          <w:sz w:val="28"/>
          <w:szCs w:val="28"/>
        </w:rPr>
        <w:t xml:space="preserve"> администрации. Выпас в неустановленное время не допускается.</w:t>
      </w:r>
      <w:r w:rsidRPr="00D34FB3">
        <w:rPr>
          <w:rFonts w:ascii="Times New Roman" w:eastAsia="Calibri" w:hAnsi="Times New Roman" w:cs="Times New Roman"/>
          <w:sz w:val="28"/>
          <w:szCs w:val="28"/>
        </w:rPr>
        <w:br/>
        <w:t xml:space="preserve">       11.3.Выпас сельскохозяйственных животных (КРС, МРС) на муниципальных пастбищах или на прилегающей к домовладению территории осуществляется при наличии разрешения на выпас выданного местной администрацией по предъявлению справок о проведении необходимых ветеринарных обработок и документов на право пользования муниципальными пастбищами. Не допускается выпас в общем стаде КРС и МРС больных инфекционными, вирусными болезнями опасных для здоровых животных и людей. При выпасе без разрешения администрации либо заведомо известных больных животных, административную ответственность несет владелец животного совместно с лицом, осуществлявшим выпас.</w:t>
      </w:r>
      <w:r w:rsidRPr="00D34FB3">
        <w:rPr>
          <w:rFonts w:ascii="Times New Roman" w:eastAsia="Calibri" w:hAnsi="Times New Roman" w:cs="Times New Roman"/>
          <w:sz w:val="28"/>
          <w:szCs w:val="28"/>
        </w:rPr>
        <w:br/>
        <w:t xml:space="preserve">       11.4. Навоз (помет) от хозяйственных построек необходимо убирать, не допуская его накопления и загрязнения прилегающей территории с 1 апреля до 1 ноября еженедельно, в остальное время ежемесячно. Строения, расположенные на границе участка, должны отступать от межи соседнего участка не менее </w:t>
      </w:r>
      <w:smartTag w:uri="urn:schemas-microsoft-com:office:smarttags" w:element="metricconverter">
        <w:smartTagPr>
          <w:attr w:name="ProductID" w:val="1 м"/>
        </w:smartTagPr>
        <w:r w:rsidRPr="00D34FB3">
          <w:rPr>
            <w:rFonts w:ascii="Times New Roman" w:eastAsia="Calibri" w:hAnsi="Times New Roman" w:cs="Times New Roman"/>
            <w:sz w:val="28"/>
            <w:szCs w:val="28"/>
          </w:rPr>
          <w:t>1 м</w:t>
        </w:r>
      </w:smartTag>
      <w:r w:rsidRPr="00D34FB3">
        <w:rPr>
          <w:rFonts w:ascii="Times New Roman" w:eastAsia="Calibri" w:hAnsi="Times New Roman" w:cs="Times New Roman"/>
          <w:sz w:val="28"/>
          <w:szCs w:val="28"/>
        </w:rPr>
        <w:t>.</w:t>
      </w:r>
    </w:p>
    <w:p w14:paraId="09446FB1"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11.5.Владельцы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 должна быть сделана предупреждающая табличка при входе в домовладении.</w:t>
      </w:r>
    </w:p>
    <w:p w14:paraId="217D9C5D"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11.6.Безнадзорные животные (в том числе собаки, имеющие ошейник), находящиеся на улицах или в иных общественных местах, подлежат отлову. </w:t>
      </w:r>
    </w:p>
    <w:p w14:paraId="6AE46510"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        11.7</w:t>
      </w:r>
      <w:proofErr w:type="gramStart"/>
      <w:r w:rsidRPr="00D34FB3">
        <w:rPr>
          <w:rFonts w:ascii="Times New Roman" w:eastAsia="Calibri" w:hAnsi="Times New Roman" w:cs="Times New Roman"/>
          <w:sz w:val="28"/>
          <w:szCs w:val="28"/>
        </w:rPr>
        <w:t xml:space="preserve"> Н</w:t>
      </w:r>
      <w:proofErr w:type="gramEnd"/>
      <w:r w:rsidRPr="00D34FB3">
        <w:rPr>
          <w:rFonts w:ascii="Times New Roman" w:eastAsia="Calibri" w:hAnsi="Times New Roman" w:cs="Times New Roman"/>
          <w:sz w:val="28"/>
          <w:szCs w:val="28"/>
        </w:rPr>
        <w:t xml:space="preserve">а территории </w:t>
      </w:r>
      <w:r w:rsidRPr="00D34FB3">
        <w:rPr>
          <w:rFonts w:ascii="Times New Roman" w:eastAsia="Calibri" w:hAnsi="Times New Roman" w:cs="Times New Roman"/>
          <w:bCs/>
          <w:sz w:val="28"/>
          <w:szCs w:val="28"/>
        </w:rPr>
        <w:t xml:space="preserve"> </w:t>
      </w:r>
      <w:r w:rsidRPr="00D34FB3">
        <w:rPr>
          <w:rFonts w:ascii="Times New Roman" w:eastAsia="Calibri" w:hAnsi="Times New Roman" w:cs="Times New Roman"/>
          <w:sz w:val="28"/>
          <w:szCs w:val="28"/>
        </w:rPr>
        <w:t xml:space="preserve">Дегтяренского   сельского поселения </w:t>
      </w:r>
    </w:p>
    <w:p w14:paraId="57060960" w14:textId="77777777" w:rsidR="00D34FB3" w:rsidRPr="00D34FB3" w:rsidRDefault="00D34FB3" w:rsidP="00D34FB3">
      <w:pPr>
        <w:autoSpaceDE w:val="0"/>
        <w:autoSpaceDN w:val="0"/>
        <w:adjustRightInd w:val="0"/>
        <w:ind w:firstLine="540"/>
        <w:jc w:val="both"/>
        <w:outlineLvl w:val="2"/>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ЗАПРЕЩАЕТСЯ:</w:t>
      </w:r>
      <w:proofErr w:type="gramStart"/>
      <w:r w:rsidRPr="00D34FB3">
        <w:rPr>
          <w:rFonts w:ascii="Times New Roman" w:eastAsia="Calibri" w:hAnsi="Times New Roman" w:cs="Times New Roman"/>
          <w:sz w:val="28"/>
          <w:szCs w:val="28"/>
        </w:rPr>
        <w:br/>
        <w:t>-</w:t>
      </w:r>
      <w:proofErr w:type="gramEnd"/>
      <w:r w:rsidRPr="00D34FB3">
        <w:rPr>
          <w:rFonts w:ascii="Times New Roman" w:eastAsia="Calibri" w:hAnsi="Times New Roman" w:cs="Times New Roman"/>
          <w:sz w:val="28"/>
          <w:szCs w:val="28"/>
        </w:rPr>
        <w:t>безнадзорный выгул домашней птицы за пределами приусадебного   участка;</w:t>
      </w:r>
      <w:r w:rsidRPr="00D34FB3">
        <w:rPr>
          <w:rFonts w:ascii="Times New Roman" w:eastAsia="Calibri" w:hAnsi="Times New Roman" w:cs="Times New Roman"/>
          <w:sz w:val="28"/>
          <w:szCs w:val="28"/>
        </w:rPr>
        <w:br/>
        <w:t>-передвижение сельскохозяйственных животных на территории Дегтяренского сельского поселения без сопровождающих лиц;</w:t>
      </w:r>
    </w:p>
    <w:p w14:paraId="028A2ACA" w14:textId="77777777" w:rsidR="00D34FB3" w:rsidRPr="00D34FB3" w:rsidRDefault="00D34FB3" w:rsidP="00D34FB3">
      <w:pPr>
        <w:jc w:val="center"/>
        <w:rPr>
          <w:rFonts w:ascii="Times New Roman" w:eastAsia="Times New Roman" w:hAnsi="Times New Roman" w:cs="Times New Roman"/>
          <w:bCs/>
          <w:color w:val="000000"/>
          <w:sz w:val="28"/>
          <w:szCs w:val="28"/>
          <w:lang w:eastAsia="ru-RU"/>
        </w:rPr>
      </w:pPr>
      <w:r w:rsidRPr="00D34FB3">
        <w:rPr>
          <w:rFonts w:ascii="Times New Roman" w:hAnsi="Times New Roman" w:cs="Times New Roman"/>
          <w:b/>
          <w:bCs/>
          <w:color w:val="000000"/>
          <w:sz w:val="28"/>
          <w:szCs w:val="28"/>
          <w:lang w:eastAsia="ru-RU"/>
        </w:rPr>
        <w:t>12. Порядок определения границ прилегающих территорий</w:t>
      </w:r>
    </w:p>
    <w:p w14:paraId="099833A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12.1. Границы прилегающих территорий определяются настоящими Правилами </w:t>
      </w:r>
    </w:p>
    <w:p w14:paraId="2F02E803"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12.2. В этих целях используются основные понятия, установленные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 Законом Воронежской области «О порядке определения границ прилегающих территорий в Воронежской области» от 05.07.2018 г. 108-ОЗ, а также следующие понятия:</w:t>
      </w:r>
    </w:p>
    <w:p w14:paraId="1D8B911A"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 границы прилегающей территории - местоположение прилегающей территории, установленное посредством определения координат характерных точек ее границ;</w:t>
      </w:r>
    </w:p>
    <w:p w14:paraId="0E4A4AC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 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14:paraId="5322A81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3) внешняя часть границ прилегающей территории - 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 их общей границей;</w:t>
      </w:r>
    </w:p>
    <w:p w14:paraId="73965D1E"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4) площадь прилегающей территории - площадь геометрической фигуры, образованной проекцией границ прилегающей территории на горизонтальную плоскость.</w:t>
      </w:r>
    </w:p>
    <w:p w14:paraId="6A7F2E4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12.3. </w:t>
      </w:r>
      <w:proofErr w:type="gramStart"/>
      <w:r w:rsidRPr="00D34FB3">
        <w:rPr>
          <w:rFonts w:ascii="Times New Roman" w:eastAsia="Calibri" w:hAnsi="Times New Roman" w:cs="Times New Roman"/>
          <w:sz w:val="28"/>
          <w:szCs w:val="28"/>
        </w:rPr>
        <w:t>Границы прилегающей территории определяются в отношении территорий общего пользования, которые прилегают (то есть имеют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а также</w:t>
      </w:r>
      <w:proofErr w:type="gramEnd"/>
      <w:r w:rsidRPr="00D34FB3">
        <w:rPr>
          <w:rFonts w:ascii="Times New Roman" w:eastAsia="Calibri" w:hAnsi="Times New Roman" w:cs="Times New Roman"/>
          <w:sz w:val="28"/>
          <w:szCs w:val="28"/>
        </w:rPr>
        <w:t xml:space="preserve"> иных требований настоящих Правил.</w:t>
      </w:r>
    </w:p>
    <w:p w14:paraId="2C1E2BE3"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12.4. В границах прилегающих территорий могут располагаться следующие территории общего пользования или их части:</w:t>
      </w:r>
    </w:p>
    <w:p w14:paraId="1C8666C1"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1) пешеходные коммуникации, в том числе тротуары, аллеи, дорожки, тропинки;</w:t>
      </w:r>
    </w:p>
    <w:p w14:paraId="6B20B1E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 палисадники, клумбы;</w:t>
      </w:r>
    </w:p>
    <w:p w14:paraId="60570406"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3)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14:paraId="05425118" w14:textId="77777777" w:rsidR="00D34FB3" w:rsidRPr="00D34FB3" w:rsidRDefault="00D34FB3" w:rsidP="00D34FB3">
      <w:pPr>
        <w:tabs>
          <w:tab w:val="left" w:pos="567"/>
        </w:tabs>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12.5. Границы прилегающей территории определяются с учетом следующих ограничений:</w:t>
      </w:r>
    </w:p>
    <w:p w14:paraId="5C2DC34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14:paraId="62AA936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которого определяются границы прилегающей территории, не допускается;</w:t>
      </w:r>
    </w:p>
    <w:p w14:paraId="44E4B65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3) пересечение границ прилегающих территорий не допускается;</w:t>
      </w:r>
    </w:p>
    <w:p w14:paraId="153534F4"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353D3155" w14:textId="77777777" w:rsidR="00D34FB3" w:rsidRPr="00D34FB3" w:rsidRDefault="00D34FB3" w:rsidP="00D34FB3">
      <w:pPr>
        <w:ind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w:t>
      </w:r>
      <w:proofErr w:type="gramEnd"/>
      <w:r w:rsidRPr="00D34FB3">
        <w:rPr>
          <w:rFonts w:ascii="Times New Roman" w:eastAsia="Calibri" w:hAnsi="Times New Roman" w:cs="Times New Roman"/>
          <w:sz w:val="28"/>
          <w:szCs w:val="28"/>
        </w:rPr>
        <w:t xml:space="preserve"> Внешняя часть границ прилегающей территории также может иметь смежные (общие) границы с другими прилегающими территориями для исключения вклинивания, </w:t>
      </w:r>
      <w:proofErr w:type="spellStart"/>
      <w:r w:rsidRPr="00D34FB3">
        <w:rPr>
          <w:rFonts w:ascii="Times New Roman" w:eastAsia="Calibri" w:hAnsi="Times New Roman" w:cs="Times New Roman"/>
          <w:sz w:val="28"/>
          <w:szCs w:val="28"/>
        </w:rPr>
        <w:t>вкрапливания</w:t>
      </w:r>
      <w:proofErr w:type="spellEnd"/>
      <w:r w:rsidRPr="00D34FB3">
        <w:rPr>
          <w:rFonts w:ascii="Times New Roman" w:eastAsia="Calibri" w:hAnsi="Times New Roman" w:cs="Times New Roman"/>
          <w:sz w:val="28"/>
          <w:szCs w:val="28"/>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14:paraId="079A68A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12.6. Определение границ прилегающих территорий осуществляется администрацией   Дегтяренского  сельского поселения Каменского </w:t>
      </w:r>
      <w:r w:rsidRPr="00D34FB3">
        <w:rPr>
          <w:rFonts w:ascii="Times New Roman" w:eastAsia="Calibri" w:hAnsi="Times New Roman" w:cs="Times New Roman"/>
          <w:sz w:val="28"/>
          <w:szCs w:val="28"/>
        </w:rPr>
        <w:lastRenderedPageBreak/>
        <w:t xml:space="preserve">муниципального района Воронежской области с составлением схематической карты прилегающей территории, согласованной с собственниками зданий (помещений в них), сооружений и земельных участков (далее - собственники), с учетом требований настоящих Правил. </w:t>
      </w:r>
    </w:p>
    <w:p w14:paraId="49AE12F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12.7. Границы прилегающей территории отображаются на схеме границ прилегающей территории. В схеме границ прилегающей территории также указываются 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14:paraId="361AFD21"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12.8. Подготовка схемы границ прилегающей территории осуществляется в соответствии с настоящими Правилами администрацией  Дегтяренского  сельского поселения или по ее заказу кадастровым инженером и финансируется за счет средств местного бюджета в порядке, установленном бюджетным законодательством.</w:t>
      </w:r>
    </w:p>
    <w:p w14:paraId="446D9B94"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12.9. Подготовка схемы границ прилегающей территории может осуществляться на бумажном носителе и (или) в форме электронного документа, размещаемого в сети "Интернет" или с использованием иных технологических и программных средств. Схемы границ нескольких прилегающих территорий или всех прилегающих территорий на территории Дегтяренского  сельского поселения могут быть подготовлены в форме одного электронного документа.</w:t>
      </w:r>
    </w:p>
    <w:p w14:paraId="3BF64645"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 подготовки схемы границ прилегающей территории кадастровым инженером документ подписывается кадастровым инженером, подготовившем такую схему:</w:t>
      </w:r>
    </w:p>
    <w:p w14:paraId="71F2A62C"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на бумажном носителе собственноручной подписью;</w:t>
      </w:r>
    </w:p>
    <w:p w14:paraId="04DDCF6A"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в форме электронного документа усиленной квалифицированной подписью.</w:t>
      </w:r>
    </w:p>
    <w:p w14:paraId="4C6AB88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12.10. Форма схемы границ прилегающей территории и требования к ее подготовке устанавливаются исполнительным органом государственной власти Воронежской области в сфере градостроительной деятельности.</w:t>
      </w:r>
    </w:p>
    <w:p w14:paraId="3534D9AC"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12.11. Утверждение схемы границ прилегающей территории и внесение в неё изменений осуществляются администрацией   Дегтяренского  сельского поселения.</w:t>
      </w:r>
    </w:p>
    <w:p w14:paraId="478F66CA"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12.12. Администрация   Дегтяренского  сельского поселения не позднее десяти рабочих дней со дня утверждения схемы границ прилегающих территорий направляет информацию об утверждении такой схемы в </w:t>
      </w:r>
      <w:r w:rsidRPr="00D34FB3">
        <w:rPr>
          <w:rFonts w:ascii="Times New Roman" w:eastAsia="Calibri" w:hAnsi="Times New Roman" w:cs="Times New Roman"/>
          <w:sz w:val="28"/>
          <w:szCs w:val="28"/>
        </w:rPr>
        <w:lastRenderedPageBreak/>
        <w:t>исполнительный орган государственной власти Воронежской области в сфере градостроительной деятельности.</w:t>
      </w:r>
    </w:p>
    <w:p w14:paraId="63671BE9"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12.13. </w:t>
      </w:r>
      <w:proofErr w:type="gramStart"/>
      <w:r w:rsidRPr="00D34FB3">
        <w:rPr>
          <w:rFonts w:ascii="Times New Roman" w:eastAsia="Calibri" w:hAnsi="Times New Roman" w:cs="Times New Roman"/>
          <w:sz w:val="28"/>
          <w:szCs w:val="28"/>
        </w:rPr>
        <w:t>Муниципальный правовой акт, устанавливающий (изменяющий) границы прилегающих территорий, а также утвержденные администрацией  Дегтяренского  сельского поселения схемы границ прилегающих территорий публикуется в порядке, установленном для официального опубликования (обнародования) муниципальных правовых актов, и размещаются на официальном сайте администрации   Дегтяренского  сельского поселения и исполнительного органа государственной власти Воронежской области в сфере градостроительной деятельности в информационно-телекоммуникационной сети «Интернет», а также подлежат размещению в информационной</w:t>
      </w:r>
      <w:proofErr w:type="gramEnd"/>
      <w:r w:rsidRPr="00D34FB3">
        <w:rPr>
          <w:rFonts w:ascii="Times New Roman" w:eastAsia="Calibri" w:hAnsi="Times New Roman" w:cs="Times New Roman"/>
          <w:sz w:val="28"/>
          <w:szCs w:val="28"/>
        </w:rPr>
        <w:t xml:space="preserve"> системе обеспечения градостроительной деятельности не позднее одного месяца со дня их утверждения, если иные сроки не установлены для официального опубликования (обнародования) муниципальных правовых актов.</w:t>
      </w:r>
    </w:p>
    <w:p w14:paraId="05A6B34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12.14. Настоящими Правилами устанавливаются следующие минимальные площади прилегающей территории в зависимости от предназначения объекта:</w:t>
      </w:r>
    </w:p>
    <w:p w14:paraId="673796E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а) для индивидуальных жилых домов и домов блокированной застройки:</w:t>
      </w:r>
    </w:p>
    <w:p w14:paraId="5AA446E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в отношении земельного участка, на котором расположен жилой дом, осуществлен государственный кадастровый учет –500  кв. м.;</w:t>
      </w:r>
    </w:p>
    <w:p w14:paraId="6B3FD2FE"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в отношении земельного участка, на котором расположен жилой дом, не осуществлен государственный кадастровый учет, либо государственный кадастровый учет осуществлен по границам стен фундаментов этих домов –  600 кв. м.,</w:t>
      </w:r>
    </w:p>
    <w:p w14:paraId="0A8E4F64"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земельный участок, на котором расположен жилой дом предоставлен ранее в соответствии с действующим законодательством, огорожен, но в отношении которого не осуществлен государственный кадастровый учет –500 кв. м.;</w:t>
      </w:r>
    </w:p>
    <w:p w14:paraId="10885F36"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б) для зданий, в которых располагаются образовательные, медицинские организации, организации социально-культурного и бытового назначения:</w:t>
      </w:r>
    </w:p>
    <w:p w14:paraId="5AB950B7"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имеющих</w:t>
      </w:r>
      <w:proofErr w:type="gramEnd"/>
      <w:r w:rsidRPr="00D34FB3">
        <w:rPr>
          <w:rFonts w:ascii="Times New Roman" w:eastAsia="Calibri" w:hAnsi="Times New Roman" w:cs="Times New Roman"/>
          <w:sz w:val="28"/>
          <w:szCs w:val="28"/>
        </w:rPr>
        <w:t xml:space="preserve"> ограждение –1000 кв. м.;</w:t>
      </w:r>
    </w:p>
    <w:p w14:paraId="125A5BDE"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не имеющих ограждения –2000 кв. м.</w:t>
      </w:r>
      <w:proofErr w:type="gramStart"/>
      <w:r w:rsidRPr="00D34FB3">
        <w:rPr>
          <w:rFonts w:ascii="Times New Roman" w:eastAsia="Calibri" w:hAnsi="Times New Roman" w:cs="Times New Roman"/>
          <w:sz w:val="28"/>
          <w:szCs w:val="28"/>
        </w:rPr>
        <w:t xml:space="preserve">  ;</w:t>
      </w:r>
      <w:proofErr w:type="gramEnd"/>
    </w:p>
    <w:p w14:paraId="2F830FE4"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 для зданий, в которых располагаются культурные, торговые, спортивные, развлекательные центры:</w:t>
      </w:r>
    </w:p>
    <w:p w14:paraId="5205792A"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proofErr w:type="gramStart"/>
      <w:r w:rsidRPr="00D34FB3">
        <w:rPr>
          <w:rFonts w:ascii="Times New Roman" w:eastAsia="Calibri" w:hAnsi="Times New Roman" w:cs="Times New Roman"/>
          <w:sz w:val="28"/>
          <w:szCs w:val="28"/>
        </w:rPr>
        <w:t>имеющих</w:t>
      </w:r>
      <w:proofErr w:type="gramEnd"/>
      <w:r w:rsidRPr="00D34FB3">
        <w:rPr>
          <w:rFonts w:ascii="Times New Roman" w:eastAsia="Calibri" w:hAnsi="Times New Roman" w:cs="Times New Roman"/>
          <w:sz w:val="28"/>
          <w:szCs w:val="28"/>
        </w:rPr>
        <w:t xml:space="preserve"> парковки для автомобильного транспорта –2000 кв. м.;</w:t>
      </w:r>
    </w:p>
    <w:p w14:paraId="37062A3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 xml:space="preserve">не </w:t>
      </w:r>
      <w:proofErr w:type="gramStart"/>
      <w:r w:rsidRPr="00D34FB3">
        <w:rPr>
          <w:rFonts w:ascii="Times New Roman" w:eastAsia="Calibri" w:hAnsi="Times New Roman" w:cs="Times New Roman"/>
          <w:sz w:val="28"/>
          <w:szCs w:val="28"/>
        </w:rPr>
        <w:t>имеющих</w:t>
      </w:r>
      <w:proofErr w:type="gramEnd"/>
      <w:r w:rsidRPr="00D34FB3">
        <w:rPr>
          <w:rFonts w:ascii="Times New Roman" w:eastAsia="Calibri" w:hAnsi="Times New Roman" w:cs="Times New Roman"/>
          <w:sz w:val="28"/>
          <w:szCs w:val="28"/>
        </w:rPr>
        <w:t xml:space="preserve"> парковки –1000 кв. м.;</w:t>
      </w:r>
    </w:p>
    <w:p w14:paraId="028E06F4"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lastRenderedPageBreak/>
        <w:t>г) для отдельно стоящих стационарных и нестационарных объектов потребительского рынка (киосков, палаток, павильонов, автомоек и др.) –500 кв. м.;</w:t>
      </w:r>
    </w:p>
    <w:p w14:paraId="1DAD6DFF"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д) для автостоянок –1000 кв. м.;</w:t>
      </w:r>
    </w:p>
    <w:p w14:paraId="2161A1B0"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е) для промышленных объектов, включая объекты захоронения, хранения, обезвреживания, размещения отходов – 8000 кв. м.;</w:t>
      </w:r>
    </w:p>
    <w:p w14:paraId="3984A372"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ж) для строительных объектов, включая места проведения ремонтных работ (аварийно-восстановительных работ) –1000 кв. м.;</w:t>
      </w:r>
    </w:p>
    <w:p w14:paraId="307F235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з) для автозаправочных станций (далее – АЗС) –1000 кв. м.;</w:t>
      </w:r>
    </w:p>
    <w:p w14:paraId="187B425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и) для земельных участков, предназначенных для отдыха, спорта, в том числе для детских площадок –500 кв. м.;</w:t>
      </w:r>
    </w:p>
    <w:p w14:paraId="4BAC712C"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к) для территорий розничных рынков, ярмарок –500 кв. м.;</w:t>
      </w:r>
    </w:p>
    <w:p w14:paraId="317E8AF7"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л) для контейнерных площадок, в случае, если такие площадки не расположены на земельном участке многоквартирного дома, поставленного на кадастровый учет –200 кв. м.;</w:t>
      </w:r>
    </w:p>
    <w:p w14:paraId="5EA5E15F"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м) для кладбищ –5000 кв. м.</w:t>
      </w:r>
    </w:p>
    <w:p w14:paraId="1CC3E9D5" w14:textId="77777777" w:rsidR="00D34FB3" w:rsidRPr="00D34FB3" w:rsidRDefault="00D34FB3" w:rsidP="00D34FB3">
      <w:pPr>
        <w:shd w:val="clear" w:color="auto" w:fill="FFFFFF"/>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12.15. Для объектов, не установленных пунктом 11.14, минимальная площадь прилегающей территории принимается 500 кв. м.</w:t>
      </w:r>
    </w:p>
    <w:p w14:paraId="22EE4E92" w14:textId="77777777" w:rsidR="00D34FB3" w:rsidRPr="00D34FB3" w:rsidRDefault="00D34FB3" w:rsidP="00D34FB3">
      <w:pPr>
        <w:shd w:val="clear" w:color="auto" w:fill="FFFFFF"/>
        <w:ind w:firstLine="567"/>
        <w:jc w:val="both"/>
        <w:rPr>
          <w:rFonts w:ascii="Times New Roman" w:eastAsia="Times New Roman" w:hAnsi="Times New Roman" w:cs="Times New Roman"/>
          <w:spacing w:val="2"/>
          <w:sz w:val="28"/>
          <w:szCs w:val="28"/>
          <w:shd w:val="clear" w:color="auto" w:fill="FFFFFF"/>
          <w:lang w:eastAsia="ru-RU"/>
        </w:rPr>
      </w:pPr>
      <w:r w:rsidRPr="00D34FB3">
        <w:rPr>
          <w:rFonts w:ascii="Times New Roman" w:eastAsia="Calibri" w:hAnsi="Times New Roman" w:cs="Times New Roman"/>
          <w:sz w:val="28"/>
          <w:szCs w:val="28"/>
        </w:rPr>
        <w:t xml:space="preserve">12.16. </w:t>
      </w:r>
      <w:r w:rsidRPr="00D34FB3">
        <w:rPr>
          <w:rFonts w:ascii="Times New Roman" w:hAnsi="Times New Roman" w:cs="Times New Roman"/>
          <w:spacing w:val="2"/>
          <w:sz w:val="28"/>
          <w:szCs w:val="28"/>
          <w:shd w:val="clear" w:color="auto" w:fill="FFFFFF"/>
          <w:lang w:eastAsia="ru-RU"/>
        </w:rPr>
        <w:t>Максимальная площадь прилегающей территории не может превышать минимальную площадь прилегающей территории более чем на тридцать процентов.</w:t>
      </w:r>
    </w:p>
    <w:p w14:paraId="2B4907BD"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12.17. Максимальное значение расстояния от объекта до границ прилегающей территории не может превышать более чем 30 процентов минимального расстояния.</w:t>
      </w:r>
    </w:p>
    <w:p w14:paraId="2BBAA93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12.18. При нахождении рядом двух и более граничащих (соседних) объектов установление границ между ними осуществляется с учетом:</w:t>
      </w:r>
    </w:p>
    <w:p w14:paraId="32F973E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суммарного значения минимальных расстояний;</w:t>
      </w:r>
    </w:p>
    <w:p w14:paraId="26DF1F42"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возможного максимального значения расстояния от объекта до границ прилегающей территории, определенного в соответствии с пунктом 11.17 настоящих Правил;</w:t>
      </w:r>
    </w:p>
    <w:p w14:paraId="58BEFA5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фактического расстояния до соседнего объекта, определенного в соответствии с пунктом 11.16 настоящих Правил.</w:t>
      </w:r>
    </w:p>
    <w:p w14:paraId="3197EEB9"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12.19.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фактическое расстояние между объектами меньше суммарного значения минимальных расстояний от объекта до границ </w:t>
      </w:r>
      <w:r w:rsidRPr="00D34FB3">
        <w:rPr>
          <w:rFonts w:ascii="Times New Roman" w:eastAsia="Calibri" w:hAnsi="Times New Roman" w:cs="Times New Roman"/>
          <w:sz w:val="28"/>
          <w:szCs w:val="28"/>
        </w:rPr>
        <w:lastRenderedPageBreak/>
        <w:t>прилегающих территорий этих объектов, разграничение происходит следующим образом:</w:t>
      </w:r>
    </w:p>
    <w:p w14:paraId="2CADEB6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если для одного из объектов ранее установлены границы прилегающей территории, для второго объекта прилегающая территория устанавливается до границы прилегающей территории первого объекта;</w:t>
      </w:r>
    </w:p>
    <w:p w14:paraId="272B963F"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если ни для одного из объектов границы прилегающей территории ранее не устанавливались, в отношении земельного участка не осуществлен государственный кадастровый учет либо осуществлен по периметру фундамента стен зданий, строений, сооружений, граница устанавливается в пропорциональной зависимости от установленных настоящими Правилами минимальных расстояний от объектов до границ прилегающих территорий этих объектов;</w:t>
      </w:r>
    </w:p>
    <w:p w14:paraId="4E2FB698"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12.20.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фактическое расстояние между двумя граничащими объектами более чем суммарное расстояние установленных настоящими Правилами минимальных расстояний от объектов до границ прилегающих территорий этих объектов, границы прилегающих территорий для указанных объектов определяются исходя из максимального увеличения такого расстояния, не более чем на 30 процентов от установленных настоящими Правилами минимальных расстояний от объекта до границ прилегающих территорий по каждому из объектов.</w:t>
      </w:r>
    </w:p>
    <w:p w14:paraId="177CB88B"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Положения абзаца первого пункта 2.20 настоящих Правил не распространяется на случаи, когда одним из объектов является многоквартирный жилой дом, расположенный на земельном участке, в отношении которого осуществлен государственный кадастровый учет. В данном случае увеличение расстояния границы прилегающей территории на 30 процентов осуществляется только в отношении объекта, не являющегося таким многоквартирным жилым домом.</w:t>
      </w:r>
    </w:p>
    <w:p w14:paraId="26C05F60" w14:textId="77777777" w:rsidR="00D34FB3" w:rsidRPr="00D34FB3" w:rsidRDefault="00D34FB3" w:rsidP="00D34FB3">
      <w:pPr>
        <w:ind w:firstLine="567"/>
        <w:jc w:val="both"/>
        <w:rPr>
          <w:rFonts w:ascii="Times New Roman" w:eastAsia="Calibri" w:hAnsi="Times New Roman" w:cs="Times New Roman"/>
          <w:sz w:val="28"/>
          <w:szCs w:val="28"/>
        </w:rPr>
      </w:pPr>
      <w:r w:rsidRPr="00D34FB3">
        <w:rPr>
          <w:rFonts w:ascii="Times New Roman" w:eastAsia="Calibri" w:hAnsi="Times New Roman" w:cs="Times New Roman"/>
          <w:sz w:val="28"/>
          <w:szCs w:val="28"/>
        </w:rPr>
        <w:t>12.21. В случае</w:t>
      </w:r>
      <w:proofErr w:type="gramStart"/>
      <w:r w:rsidRPr="00D34FB3">
        <w:rPr>
          <w:rFonts w:ascii="Times New Roman" w:eastAsia="Calibri" w:hAnsi="Times New Roman" w:cs="Times New Roman"/>
          <w:sz w:val="28"/>
          <w:szCs w:val="28"/>
        </w:rPr>
        <w:t>,</w:t>
      </w:r>
      <w:proofErr w:type="gramEnd"/>
      <w:r w:rsidRPr="00D34FB3">
        <w:rPr>
          <w:rFonts w:ascii="Times New Roman" w:eastAsia="Calibri" w:hAnsi="Times New Roman" w:cs="Times New Roman"/>
          <w:sz w:val="28"/>
          <w:szCs w:val="28"/>
        </w:rPr>
        <w:t xml:space="preserve"> если объект граничит с территориями, имеющими охранные, санитарно-защитные зоны, зоны охраны объектов культурного наследия, </w:t>
      </w:r>
      <w:proofErr w:type="spellStart"/>
      <w:r w:rsidRPr="00D34FB3">
        <w:rPr>
          <w:rFonts w:ascii="Times New Roman" w:eastAsia="Calibri" w:hAnsi="Times New Roman" w:cs="Times New Roman"/>
          <w:sz w:val="28"/>
          <w:szCs w:val="28"/>
        </w:rPr>
        <w:t>водоохранные</w:t>
      </w:r>
      <w:proofErr w:type="spellEnd"/>
      <w:r w:rsidRPr="00D34FB3">
        <w:rPr>
          <w:rFonts w:ascii="Times New Roman" w:eastAsia="Calibri" w:hAnsi="Times New Roman" w:cs="Times New Roman"/>
          <w:sz w:val="28"/>
          <w:szCs w:val="28"/>
        </w:rPr>
        <w:t xml:space="preserve"> зоны и иные зоны, устанавливаемые в соответствии с законодательством Российской Федерации, границы прилегающей территории такого объекта устанавливаются до границ установленных зон по фактическому расстоянию, но не более максимально значения.</w:t>
      </w:r>
      <w:r w:rsidRPr="00D34FB3">
        <w:rPr>
          <w:rFonts w:ascii="Times New Roman" w:hAnsi="Times New Roman" w:cs="Times New Roman"/>
          <w:bCs/>
          <w:color w:val="000000"/>
          <w:sz w:val="28"/>
          <w:szCs w:val="28"/>
          <w:lang w:eastAsia="ru-RU"/>
        </w:rPr>
        <w:t>».</w:t>
      </w:r>
    </w:p>
    <w:p w14:paraId="0EC221D8" w14:textId="77777777" w:rsidR="00D34FB3" w:rsidRPr="00D34FB3" w:rsidRDefault="00D34FB3" w:rsidP="00D34FB3">
      <w:pPr>
        <w:tabs>
          <w:tab w:val="left" w:pos="1155"/>
        </w:tabs>
        <w:rPr>
          <w:rFonts w:ascii="Times New Roman" w:eastAsia="Calibri" w:hAnsi="Times New Roman" w:cs="Times New Roman"/>
          <w:sz w:val="28"/>
          <w:szCs w:val="28"/>
        </w:rPr>
      </w:pPr>
    </w:p>
    <w:p w14:paraId="1BFA1122" w14:textId="016C8EA3" w:rsidR="00D34FB3" w:rsidRPr="00D34FB3" w:rsidRDefault="00D34FB3" w:rsidP="00D34FB3">
      <w:pPr>
        <w:tabs>
          <w:tab w:val="left" w:pos="1155"/>
        </w:tabs>
        <w:rPr>
          <w:rFonts w:ascii="Times New Roman" w:hAnsi="Times New Roman" w:cs="Times New Roman"/>
          <w:sz w:val="28"/>
          <w:szCs w:val="28"/>
        </w:rPr>
      </w:pPr>
      <w:r w:rsidRPr="00D34FB3">
        <w:rPr>
          <w:rFonts w:ascii="Times New Roman" w:eastAsia="Calibri" w:hAnsi="Times New Roman" w:cs="Times New Roman"/>
          <w:sz w:val="28"/>
          <w:szCs w:val="28"/>
        </w:rPr>
        <w:t xml:space="preserve">Глава Дегтяренского сельского поселения      </w:t>
      </w:r>
      <w:r>
        <w:rPr>
          <w:rFonts w:ascii="Times New Roman" w:eastAsia="Calibri" w:hAnsi="Times New Roman" w:cs="Times New Roman"/>
          <w:sz w:val="28"/>
          <w:szCs w:val="28"/>
        </w:rPr>
        <w:t xml:space="preserve">                           </w:t>
      </w:r>
      <w:r w:rsidRPr="00D34FB3">
        <w:rPr>
          <w:rFonts w:ascii="Times New Roman" w:eastAsia="Calibri" w:hAnsi="Times New Roman" w:cs="Times New Roman"/>
          <w:sz w:val="28"/>
          <w:szCs w:val="28"/>
        </w:rPr>
        <w:t xml:space="preserve">   С.И.</w:t>
      </w:r>
      <w:r>
        <w:rPr>
          <w:rFonts w:ascii="Times New Roman" w:eastAsia="Calibri" w:hAnsi="Times New Roman" w:cs="Times New Roman"/>
          <w:sz w:val="28"/>
          <w:szCs w:val="28"/>
        </w:rPr>
        <w:t xml:space="preserve"> </w:t>
      </w:r>
      <w:r w:rsidRPr="00D34FB3">
        <w:rPr>
          <w:rFonts w:ascii="Times New Roman" w:eastAsia="Calibri" w:hAnsi="Times New Roman" w:cs="Times New Roman"/>
          <w:sz w:val="28"/>
          <w:szCs w:val="28"/>
        </w:rPr>
        <w:t>Савченко</w:t>
      </w:r>
    </w:p>
    <w:sectPr w:rsidR="00D34FB3" w:rsidRPr="00D34FB3" w:rsidSect="00805684">
      <w:pgSz w:w="11906" w:h="16838"/>
      <w:pgMar w:top="426" w:right="566" w:bottom="56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81437"/>
    <w:multiLevelType w:val="multilevel"/>
    <w:tmpl w:val="700857D2"/>
    <w:lvl w:ilvl="0">
      <w:start w:val="5"/>
      <w:numFmt w:val="decimal"/>
      <w:lvlText w:val="%1."/>
      <w:lvlJc w:val="left"/>
      <w:pPr>
        <w:ind w:left="420" w:hanging="420"/>
      </w:pPr>
    </w:lvl>
    <w:lvl w:ilvl="1">
      <w:start w:val="1"/>
      <w:numFmt w:val="decimal"/>
      <w:lvlText w:val="%1.%2."/>
      <w:lvlJc w:val="left"/>
      <w:pPr>
        <w:ind w:left="1288"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
    <w:nsid w:val="54DA63B1"/>
    <w:multiLevelType w:val="hybridMultilevel"/>
    <w:tmpl w:val="1772E956"/>
    <w:lvl w:ilvl="0" w:tplc="54140A94">
      <w:start w:val="8"/>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2">
    <w:nsid w:val="698C6A7C"/>
    <w:multiLevelType w:val="multilevel"/>
    <w:tmpl w:val="2AE02A80"/>
    <w:lvl w:ilvl="0">
      <w:start w:val="1"/>
      <w:numFmt w:val="decimal"/>
      <w:lvlText w:val="%1."/>
      <w:lvlJc w:val="left"/>
      <w:pPr>
        <w:ind w:left="1260" w:hanging="1260"/>
      </w:pPr>
    </w:lvl>
    <w:lvl w:ilvl="1">
      <w:start w:val="1"/>
      <w:numFmt w:val="decimal"/>
      <w:lvlText w:val="%1.%2."/>
      <w:lvlJc w:val="left"/>
      <w:pPr>
        <w:ind w:left="1800" w:hanging="1260"/>
      </w:pPr>
    </w:lvl>
    <w:lvl w:ilvl="2">
      <w:start w:val="1"/>
      <w:numFmt w:val="decimal"/>
      <w:lvlText w:val="%1.%2.%3."/>
      <w:lvlJc w:val="left"/>
      <w:pPr>
        <w:ind w:left="2340" w:hanging="1260"/>
      </w:pPr>
    </w:lvl>
    <w:lvl w:ilvl="3">
      <w:start w:val="1"/>
      <w:numFmt w:val="decimal"/>
      <w:lvlText w:val="%1.%2.%3.%4."/>
      <w:lvlJc w:val="left"/>
      <w:pPr>
        <w:ind w:left="2880" w:hanging="1260"/>
      </w:pPr>
    </w:lvl>
    <w:lvl w:ilvl="4">
      <w:start w:val="1"/>
      <w:numFmt w:val="decimal"/>
      <w:lvlText w:val="%1.%2.%3.%4.%5."/>
      <w:lvlJc w:val="left"/>
      <w:pPr>
        <w:ind w:left="3420" w:hanging="126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3">
    <w:nsid w:val="6A8C4CB1"/>
    <w:multiLevelType w:val="multilevel"/>
    <w:tmpl w:val="CC86B360"/>
    <w:lvl w:ilvl="0">
      <w:start w:val="1"/>
      <w:numFmt w:val="bullet"/>
      <w:lvlText w:val=""/>
      <w:lvlJc w:val="left"/>
      <w:pPr>
        <w:ind w:left="420" w:hanging="420"/>
      </w:pPr>
      <w:rPr>
        <w:rFonts w:ascii="Symbol" w:hAnsi="Symbol" w:hint="default"/>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51"/>
    <w:rsid w:val="000756BB"/>
    <w:rsid w:val="00086150"/>
    <w:rsid w:val="000A6FEC"/>
    <w:rsid w:val="000E60AD"/>
    <w:rsid w:val="00151F5B"/>
    <w:rsid w:val="00186CA0"/>
    <w:rsid w:val="001D2259"/>
    <w:rsid w:val="00242FD0"/>
    <w:rsid w:val="00255864"/>
    <w:rsid w:val="00264807"/>
    <w:rsid w:val="00265CCA"/>
    <w:rsid w:val="00285EAC"/>
    <w:rsid w:val="002A5C44"/>
    <w:rsid w:val="003770F2"/>
    <w:rsid w:val="003B3BF3"/>
    <w:rsid w:val="003C645A"/>
    <w:rsid w:val="004878DF"/>
    <w:rsid w:val="004C52C5"/>
    <w:rsid w:val="004D354C"/>
    <w:rsid w:val="00570DF9"/>
    <w:rsid w:val="00592E73"/>
    <w:rsid w:val="005A00F8"/>
    <w:rsid w:val="005F678C"/>
    <w:rsid w:val="006219B2"/>
    <w:rsid w:val="00630FE4"/>
    <w:rsid w:val="0064227E"/>
    <w:rsid w:val="00695CB2"/>
    <w:rsid w:val="006A4006"/>
    <w:rsid w:val="006E2C38"/>
    <w:rsid w:val="006F07CA"/>
    <w:rsid w:val="00805684"/>
    <w:rsid w:val="008144D1"/>
    <w:rsid w:val="00835BA8"/>
    <w:rsid w:val="00842B31"/>
    <w:rsid w:val="00845DF2"/>
    <w:rsid w:val="00877FDC"/>
    <w:rsid w:val="0088167F"/>
    <w:rsid w:val="008E0207"/>
    <w:rsid w:val="00901963"/>
    <w:rsid w:val="0094533E"/>
    <w:rsid w:val="00963C41"/>
    <w:rsid w:val="00974CAA"/>
    <w:rsid w:val="00982DB7"/>
    <w:rsid w:val="00982E7B"/>
    <w:rsid w:val="009F11A1"/>
    <w:rsid w:val="00A5089B"/>
    <w:rsid w:val="00A63FF2"/>
    <w:rsid w:val="00A77B1E"/>
    <w:rsid w:val="00AD1441"/>
    <w:rsid w:val="00B03307"/>
    <w:rsid w:val="00B20E69"/>
    <w:rsid w:val="00B272D4"/>
    <w:rsid w:val="00B536D0"/>
    <w:rsid w:val="00B96905"/>
    <w:rsid w:val="00BF56D0"/>
    <w:rsid w:val="00C54196"/>
    <w:rsid w:val="00C56916"/>
    <w:rsid w:val="00C74B17"/>
    <w:rsid w:val="00CB378A"/>
    <w:rsid w:val="00CC658D"/>
    <w:rsid w:val="00D34FB3"/>
    <w:rsid w:val="00DF536F"/>
    <w:rsid w:val="00E315FD"/>
    <w:rsid w:val="00E31C2A"/>
    <w:rsid w:val="00E35822"/>
    <w:rsid w:val="00E66019"/>
    <w:rsid w:val="00EA0A74"/>
    <w:rsid w:val="00EB7CD6"/>
    <w:rsid w:val="00F0494E"/>
    <w:rsid w:val="00F060C1"/>
    <w:rsid w:val="00F44B51"/>
    <w:rsid w:val="00F55D93"/>
    <w:rsid w:val="00F83DCC"/>
    <w:rsid w:val="00FB2983"/>
    <w:rsid w:val="00FC789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923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CD"/>
    <w:pPr>
      <w:spacing w:after="200" w:line="276" w:lineRule="auto"/>
    </w:pPr>
  </w:style>
  <w:style w:type="paragraph" w:styleId="1">
    <w:name w:val="heading 1"/>
    <w:basedOn w:val="a"/>
    <w:link w:val="10"/>
    <w:uiPriority w:val="9"/>
    <w:qFormat/>
    <w:rsid w:val="003C6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B3073"/>
    <w:rPr>
      <w:rFonts w:ascii="Tahoma" w:hAnsi="Tahoma" w:cs="Tahoma"/>
      <w:sz w:val="16"/>
      <w:szCs w:val="16"/>
    </w:rPr>
  </w:style>
  <w:style w:type="character" w:customStyle="1" w:styleId="FontStyle31">
    <w:name w:val="Font Style31"/>
    <w:uiPriority w:val="99"/>
    <w:qFormat/>
    <w:rsid w:val="00F44682"/>
    <w:rPr>
      <w:rFonts w:ascii="Times New Roman" w:hAnsi="Times New Roman" w:cs="Times New Roman"/>
      <w:sz w:val="24"/>
      <w:szCs w:val="24"/>
    </w:rPr>
  </w:style>
  <w:style w:type="character" w:customStyle="1" w:styleId="ListLabel1">
    <w:name w:val="ListLabel 1"/>
    <w:qFormat/>
    <w:rPr>
      <w:b w:val="0"/>
    </w:rPr>
  </w:style>
  <w:style w:type="paragraph" w:customStyle="1" w:styleId="11">
    <w:name w:val="Заголовок1"/>
    <w:basedOn w:val="a"/>
    <w:next w:val="a4"/>
    <w:qFormat/>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34"/>
    <w:qFormat/>
    <w:rsid w:val="001F51CD"/>
    <w:pPr>
      <w:ind w:left="720"/>
      <w:contextualSpacing/>
    </w:pPr>
  </w:style>
  <w:style w:type="paragraph" w:customStyle="1" w:styleId="ConsPlusNormal">
    <w:name w:val="ConsPlusNormal"/>
    <w:uiPriority w:val="99"/>
    <w:qFormat/>
    <w:rsid w:val="00A62920"/>
    <w:pPr>
      <w:widowControl w:val="0"/>
      <w:ind w:firstLine="720"/>
    </w:pPr>
    <w:rPr>
      <w:rFonts w:ascii="Arial" w:eastAsia="Times New Roman" w:hAnsi="Arial" w:cs="Arial"/>
      <w:sz w:val="20"/>
      <w:szCs w:val="20"/>
      <w:lang w:eastAsia="ru-RU"/>
    </w:rPr>
  </w:style>
  <w:style w:type="paragraph" w:styleId="a9">
    <w:name w:val="Balloon Text"/>
    <w:basedOn w:val="a"/>
    <w:uiPriority w:val="99"/>
    <w:semiHidden/>
    <w:unhideWhenUsed/>
    <w:qFormat/>
    <w:rsid w:val="00BB3073"/>
    <w:pPr>
      <w:spacing w:after="0" w:line="240" w:lineRule="auto"/>
    </w:pPr>
    <w:rPr>
      <w:rFonts w:ascii="Tahoma" w:hAnsi="Tahoma" w:cs="Tahoma"/>
      <w:sz w:val="16"/>
      <w:szCs w:val="16"/>
    </w:rPr>
  </w:style>
  <w:style w:type="paragraph" w:styleId="aa">
    <w:name w:val="Subtitle"/>
    <w:basedOn w:val="a"/>
    <w:link w:val="ab"/>
    <w:qFormat/>
    <w:rsid w:val="00A63FF2"/>
    <w:pPr>
      <w:spacing w:after="0" w:line="240" w:lineRule="auto"/>
      <w:jc w:val="center"/>
    </w:pPr>
    <w:rPr>
      <w:rFonts w:ascii="Times New Roman" w:eastAsia="Times New Roman" w:hAnsi="Times New Roman" w:cs="Times New Roman"/>
      <w:sz w:val="32"/>
      <w:szCs w:val="20"/>
      <w:lang w:eastAsia="ru-RU"/>
    </w:rPr>
  </w:style>
  <w:style w:type="character" w:customStyle="1" w:styleId="ab">
    <w:name w:val="Подзаголовок Знак"/>
    <w:basedOn w:val="a0"/>
    <w:link w:val="aa"/>
    <w:rsid w:val="00A63FF2"/>
    <w:rPr>
      <w:rFonts w:ascii="Times New Roman" w:eastAsia="Times New Roman" w:hAnsi="Times New Roman" w:cs="Times New Roman"/>
      <w:sz w:val="32"/>
      <w:szCs w:val="20"/>
      <w:lang w:eastAsia="ru-RU"/>
    </w:rPr>
  </w:style>
  <w:style w:type="character" w:styleId="ac">
    <w:name w:val="Hyperlink"/>
    <w:basedOn w:val="a0"/>
    <w:uiPriority w:val="99"/>
    <w:unhideWhenUsed/>
    <w:rsid w:val="0064227E"/>
    <w:rPr>
      <w:color w:val="0000FF" w:themeColor="hyperlink"/>
      <w:u w:val="single"/>
    </w:rPr>
  </w:style>
  <w:style w:type="character" w:customStyle="1" w:styleId="10">
    <w:name w:val="Заголовок 1 Знак"/>
    <w:basedOn w:val="a0"/>
    <w:link w:val="1"/>
    <w:uiPriority w:val="9"/>
    <w:rsid w:val="003C645A"/>
    <w:rPr>
      <w:rFonts w:ascii="Times New Roman" w:eastAsia="Times New Roman" w:hAnsi="Times New Roman" w:cs="Times New Roman"/>
      <w:b/>
      <w:bCs/>
      <w:kern w:val="36"/>
      <w:sz w:val="48"/>
      <w:szCs w:val="48"/>
      <w:lang w:eastAsia="ru-RU"/>
    </w:rPr>
  </w:style>
  <w:style w:type="paragraph" w:customStyle="1" w:styleId="ConsPlusTitle">
    <w:name w:val="ConsPlusTitle"/>
    <w:rsid w:val="00D34FB3"/>
    <w:pPr>
      <w:widowControl w:val="0"/>
      <w:autoSpaceDE w:val="0"/>
      <w:autoSpaceDN w:val="0"/>
      <w:adjustRightInd w:val="0"/>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1CD"/>
    <w:pPr>
      <w:spacing w:after="200" w:line="276" w:lineRule="auto"/>
    </w:pPr>
  </w:style>
  <w:style w:type="paragraph" w:styleId="1">
    <w:name w:val="heading 1"/>
    <w:basedOn w:val="a"/>
    <w:link w:val="10"/>
    <w:uiPriority w:val="9"/>
    <w:qFormat/>
    <w:rsid w:val="003C64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B3073"/>
    <w:rPr>
      <w:rFonts w:ascii="Tahoma" w:hAnsi="Tahoma" w:cs="Tahoma"/>
      <w:sz w:val="16"/>
      <w:szCs w:val="16"/>
    </w:rPr>
  </w:style>
  <w:style w:type="character" w:customStyle="1" w:styleId="FontStyle31">
    <w:name w:val="Font Style31"/>
    <w:uiPriority w:val="99"/>
    <w:qFormat/>
    <w:rsid w:val="00F44682"/>
    <w:rPr>
      <w:rFonts w:ascii="Times New Roman" w:hAnsi="Times New Roman" w:cs="Times New Roman"/>
      <w:sz w:val="24"/>
      <w:szCs w:val="24"/>
    </w:rPr>
  </w:style>
  <w:style w:type="character" w:customStyle="1" w:styleId="ListLabel1">
    <w:name w:val="ListLabel 1"/>
    <w:qFormat/>
    <w:rPr>
      <w:b w:val="0"/>
    </w:rPr>
  </w:style>
  <w:style w:type="paragraph" w:customStyle="1" w:styleId="11">
    <w:name w:val="Заголовок1"/>
    <w:basedOn w:val="a"/>
    <w:next w:val="a4"/>
    <w:qFormat/>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styleId="a7">
    <w:name w:val="index heading"/>
    <w:basedOn w:val="a"/>
    <w:qFormat/>
    <w:pPr>
      <w:suppressLineNumbers/>
    </w:pPr>
    <w:rPr>
      <w:rFonts w:cs="Mangal"/>
    </w:rPr>
  </w:style>
  <w:style w:type="paragraph" w:styleId="a8">
    <w:name w:val="List Paragraph"/>
    <w:basedOn w:val="a"/>
    <w:uiPriority w:val="34"/>
    <w:qFormat/>
    <w:rsid w:val="001F51CD"/>
    <w:pPr>
      <w:ind w:left="720"/>
      <w:contextualSpacing/>
    </w:pPr>
  </w:style>
  <w:style w:type="paragraph" w:customStyle="1" w:styleId="ConsPlusNormal">
    <w:name w:val="ConsPlusNormal"/>
    <w:uiPriority w:val="99"/>
    <w:qFormat/>
    <w:rsid w:val="00A62920"/>
    <w:pPr>
      <w:widowControl w:val="0"/>
      <w:ind w:firstLine="720"/>
    </w:pPr>
    <w:rPr>
      <w:rFonts w:ascii="Arial" w:eastAsia="Times New Roman" w:hAnsi="Arial" w:cs="Arial"/>
      <w:sz w:val="20"/>
      <w:szCs w:val="20"/>
      <w:lang w:eastAsia="ru-RU"/>
    </w:rPr>
  </w:style>
  <w:style w:type="paragraph" w:styleId="a9">
    <w:name w:val="Balloon Text"/>
    <w:basedOn w:val="a"/>
    <w:uiPriority w:val="99"/>
    <w:semiHidden/>
    <w:unhideWhenUsed/>
    <w:qFormat/>
    <w:rsid w:val="00BB3073"/>
    <w:pPr>
      <w:spacing w:after="0" w:line="240" w:lineRule="auto"/>
    </w:pPr>
    <w:rPr>
      <w:rFonts w:ascii="Tahoma" w:hAnsi="Tahoma" w:cs="Tahoma"/>
      <w:sz w:val="16"/>
      <w:szCs w:val="16"/>
    </w:rPr>
  </w:style>
  <w:style w:type="paragraph" w:styleId="aa">
    <w:name w:val="Subtitle"/>
    <w:basedOn w:val="a"/>
    <w:link w:val="ab"/>
    <w:qFormat/>
    <w:rsid w:val="00A63FF2"/>
    <w:pPr>
      <w:spacing w:after="0" w:line="240" w:lineRule="auto"/>
      <w:jc w:val="center"/>
    </w:pPr>
    <w:rPr>
      <w:rFonts w:ascii="Times New Roman" w:eastAsia="Times New Roman" w:hAnsi="Times New Roman" w:cs="Times New Roman"/>
      <w:sz w:val="32"/>
      <w:szCs w:val="20"/>
      <w:lang w:eastAsia="ru-RU"/>
    </w:rPr>
  </w:style>
  <w:style w:type="character" w:customStyle="1" w:styleId="ab">
    <w:name w:val="Подзаголовок Знак"/>
    <w:basedOn w:val="a0"/>
    <w:link w:val="aa"/>
    <w:rsid w:val="00A63FF2"/>
    <w:rPr>
      <w:rFonts w:ascii="Times New Roman" w:eastAsia="Times New Roman" w:hAnsi="Times New Roman" w:cs="Times New Roman"/>
      <w:sz w:val="32"/>
      <w:szCs w:val="20"/>
      <w:lang w:eastAsia="ru-RU"/>
    </w:rPr>
  </w:style>
  <w:style w:type="character" w:styleId="ac">
    <w:name w:val="Hyperlink"/>
    <w:basedOn w:val="a0"/>
    <w:uiPriority w:val="99"/>
    <w:unhideWhenUsed/>
    <w:rsid w:val="0064227E"/>
    <w:rPr>
      <w:color w:val="0000FF" w:themeColor="hyperlink"/>
      <w:u w:val="single"/>
    </w:rPr>
  </w:style>
  <w:style w:type="character" w:customStyle="1" w:styleId="10">
    <w:name w:val="Заголовок 1 Знак"/>
    <w:basedOn w:val="a0"/>
    <w:link w:val="1"/>
    <w:uiPriority w:val="9"/>
    <w:rsid w:val="003C645A"/>
    <w:rPr>
      <w:rFonts w:ascii="Times New Roman" w:eastAsia="Times New Roman" w:hAnsi="Times New Roman" w:cs="Times New Roman"/>
      <w:b/>
      <w:bCs/>
      <w:kern w:val="36"/>
      <w:sz w:val="48"/>
      <w:szCs w:val="48"/>
      <w:lang w:eastAsia="ru-RU"/>
    </w:rPr>
  </w:style>
  <w:style w:type="paragraph" w:customStyle="1" w:styleId="ConsPlusTitle">
    <w:name w:val="ConsPlusTitle"/>
    <w:rsid w:val="00D34FB3"/>
    <w:pPr>
      <w:widowControl w:val="0"/>
      <w:autoSpaceDE w:val="0"/>
      <w:autoSpaceDN w:val="0"/>
      <w:adjustRightInd w:val="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548851">
      <w:bodyDiv w:val="1"/>
      <w:marLeft w:val="0"/>
      <w:marRight w:val="0"/>
      <w:marTop w:val="0"/>
      <w:marBottom w:val="0"/>
      <w:divBdr>
        <w:top w:val="none" w:sz="0" w:space="0" w:color="auto"/>
        <w:left w:val="none" w:sz="0" w:space="0" w:color="auto"/>
        <w:bottom w:val="none" w:sz="0" w:space="0" w:color="auto"/>
        <w:right w:val="none" w:sz="0" w:space="0" w:color="auto"/>
      </w:divBdr>
    </w:div>
    <w:div w:id="2028556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57FF2AFF27C58A55EB61B302C5FD7DE6DAA5B3420F52F304928BF595EDi4e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72D74-1518-49DF-9786-90DBFF82F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30</Pages>
  <Words>9424</Words>
  <Characters>53721</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35</cp:revision>
  <cp:lastPrinted>2021-02-15T12:30:00Z</cp:lastPrinted>
  <dcterms:created xsi:type="dcterms:W3CDTF">2022-03-30T13:38:00Z</dcterms:created>
  <dcterms:modified xsi:type="dcterms:W3CDTF">2022-04-25T10:31:00Z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